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1862A9">
        <w:rPr>
          <w:rFonts w:ascii="Tahoma" w:hAnsi="Tahoma" w:cs="Tahoma"/>
          <w:b/>
          <w:sz w:val="28"/>
          <w:szCs w:val="28"/>
        </w:rPr>
        <w:t>KERANGKA ACUAN KERJA</w:t>
      </w:r>
    </w:p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  <w:lang w:val="id-ID"/>
        </w:rPr>
        <w:t>(KAK)</w:t>
      </w:r>
    </w:p>
    <w:p w:rsidR="00104D93" w:rsidRPr="00FB3B28" w:rsidRDefault="003956A9" w:rsidP="00104D9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FB3B28">
        <w:rPr>
          <w:rFonts w:ascii="Tahoma" w:hAnsi="Tahoma" w:cs="Tahoma"/>
          <w:b/>
          <w:sz w:val="36"/>
          <w:szCs w:val="36"/>
          <w:lang w:val="id-ID"/>
        </w:rPr>
        <w:t xml:space="preserve">KEGIATAN </w:t>
      </w:r>
      <w:r w:rsidR="00BE2A4C">
        <w:rPr>
          <w:rFonts w:ascii="Tahoma" w:hAnsi="Tahoma" w:cs="Tahoma"/>
          <w:b/>
          <w:sz w:val="36"/>
          <w:szCs w:val="36"/>
          <w:lang w:val="en-ID"/>
        </w:rPr>
        <w:t>PENDATAAN CAGAR BUDAYA SUMATERA BARAT</w:t>
      </w:r>
    </w:p>
    <w:p w:rsidR="003956A9" w:rsidRPr="002A73A4" w:rsidRDefault="003956A9" w:rsidP="0085535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ID"/>
        </w:rPr>
      </w:pPr>
    </w:p>
    <w:p w:rsidR="00BE2A4C" w:rsidRPr="00BE2A4C" w:rsidRDefault="00BE2A4C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ID"/>
        </w:rPr>
      </w:pPr>
    </w:p>
    <w:p w:rsidR="00FB3B28" w:rsidRDefault="00FB3B28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C65B93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373DE8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F8728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76325" cy="1200150"/>
            <wp:effectExtent l="19050" t="0" r="0" b="0"/>
            <wp:docPr id="2" name="Picture 1" descr="Tuah Sakato c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Tuah Sakato colo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385" cy="12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rPr>
          <w:rFonts w:ascii="Berlin Sans FB Demi" w:hAnsi="Berlin Sans FB Demi" w:cs="Arial"/>
          <w:sz w:val="40"/>
          <w:szCs w:val="40"/>
        </w:rPr>
      </w:pPr>
    </w:p>
    <w:p w:rsidR="003956A9" w:rsidRPr="00306097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52"/>
          <w:szCs w:val="52"/>
        </w:rPr>
      </w:pPr>
      <w:r w:rsidRPr="00306097">
        <w:rPr>
          <w:rFonts w:ascii="Berlin Sans FB Demi" w:hAnsi="Berlin Sans FB Demi" w:cs="Arial"/>
          <w:sz w:val="52"/>
          <w:szCs w:val="52"/>
        </w:rPr>
        <w:t>BIDANG WARISAN BUDAYA</w:t>
      </w:r>
    </w:p>
    <w:p w:rsidR="003956A9" w:rsidRPr="00C65B93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40"/>
          <w:szCs w:val="40"/>
        </w:rPr>
      </w:pPr>
      <w:r w:rsidRPr="00306097">
        <w:rPr>
          <w:rFonts w:ascii="Berlin Sans FB Demi" w:hAnsi="Berlin Sans FB Demi" w:cs="Arial"/>
          <w:sz w:val="52"/>
          <w:szCs w:val="52"/>
        </w:rPr>
        <w:t>DAN BAHASA MINANGKABAU</w:t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FB3B28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533DD0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3A0AF5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PEMERINTAH PROVINSI SUMATERA BARAT</w:t>
      </w: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DINAS KEBUDAYAAN</w:t>
      </w:r>
    </w:p>
    <w:p w:rsidR="00FB3B28" w:rsidRDefault="005E4A75" w:rsidP="00FB3B28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</w:rPr>
        <w:t>TAHUN 201</w:t>
      </w:r>
      <w:r w:rsidRPr="001862A9">
        <w:rPr>
          <w:rFonts w:ascii="Tahoma" w:hAnsi="Tahoma" w:cs="Tahoma"/>
          <w:b/>
          <w:sz w:val="36"/>
          <w:szCs w:val="36"/>
          <w:lang w:val="id-ID"/>
        </w:rPr>
        <w:t>9</w:t>
      </w:r>
    </w:p>
    <w:p w:rsidR="00235817" w:rsidRPr="00FB3B28" w:rsidRDefault="007E1A2B" w:rsidP="00C10C33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  <w:lang w:val="id-ID"/>
        </w:rPr>
      </w:pPr>
      <w:r w:rsidRPr="00FB3B28">
        <w:rPr>
          <w:rFonts w:ascii="Tahoma" w:hAnsi="Tahoma" w:cs="Tahoma"/>
          <w:b/>
          <w:sz w:val="32"/>
          <w:szCs w:val="32"/>
          <w:lang w:val="id-ID"/>
        </w:rPr>
        <w:lastRenderedPageBreak/>
        <w:t>KERANGKA ACUAN KERJA</w:t>
      </w:r>
    </w:p>
    <w:p w:rsidR="005E4A75" w:rsidRPr="001862A9" w:rsidRDefault="005E4A75" w:rsidP="00C10C3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</w:p>
    <w:p w:rsidR="005E4A75" w:rsidRPr="00BE2A4C" w:rsidRDefault="005E4A75" w:rsidP="00753EEC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ID"/>
        </w:rPr>
      </w:pPr>
      <w:r w:rsidRPr="00FB3B28">
        <w:rPr>
          <w:rFonts w:ascii="Tahoma" w:hAnsi="Tahoma" w:cs="Tahoma"/>
          <w:b/>
          <w:sz w:val="28"/>
          <w:szCs w:val="28"/>
          <w:lang w:val="id-ID"/>
        </w:rPr>
        <w:t xml:space="preserve">KEGIATAN </w:t>
      </w:r>
      <w:r w:rsidR="00BE2A4C">
        <w:rPr>
          <w:rFonts w:ascii="Tahoma" w:hAnsi="Tahoma" w:cs="Tahoma"/>
          <w:b/>
          <w:sz w:val="28"/>
          <w:szCs w:val="28"/>
          <w:lang w:val="en-ID"/>
        </w:rPr>
        <w:t>PENDATAAN CAGAR BUDAYA</w:t>
      </w:r>
    </w:p>
    <w:p w:rsidR="00235817" w:rsidRPr="001862A9" w:rsidRDefault="00235817" w:rsidP="00AC71DC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235817" w:rsidRPr="001862A9" w:rsidRDefault="00235817" w:rsidP="002A7979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5E4A75" w:rsidRPr="009551F2" w:rsidRDefault="00240EB9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jc w:val="both"/>
        <w:rPr>
          <w:rFonts w:ascii="Tahoma" w:hAnsi="Tahoma" w:cs="Tahoma"/>
          <w:sz w:val="24"/>
          <w:szCs w:val="24"/>
        </w:rPr>
      </w:pPr>
      <w:r w:rsidRPr="009551F2">
        <w:rPr>
          <w:rFonts w:ascii="Tahoma" w:hAnsi="Tahoma" w:cs="Tahoma"/>
          <w:sz w:val="24"/>
          <w:szCs w:val="24"/>
        </w:rPr>
        <w:t>Program</w:t>
      </w:r>
      <w:r w:rsidRPr="009551F2">
        <w:rPr>
          <w:rFonts w:ascii="Tahoma" w:hAnsi="Tahoma" w:cs="Tahoma"/>
          <w:sz w:val="24"/>
          <w:szCs w:val="24"/>
        </w:rPr>
        <w:tab/>
      </w:r>
      <w:r w:rsidR="00E51781" w:rsidRPr="009551F2">
        <w:rPr>
          <w:rFonts w:ascii="Tahoma" w:hAnsi="Tahoma" w:cs="Tahoma"/>
          <w:sz w:val="24"/>
          <w:szCs w:val="24"/>
        </w:rPr>
        <w:t>:</w:t>
      </w:r>
      <w:r w:rsidRPr="009551F2">
        <w:rPr>
          <w:rFonts w:ascii="Tahoma" w:hAnsi="Tahoma" w:cs="Tahoma"/>
          <w:sz w:val="24"/>
          <w:szCs w:val="24"/>
          <w:lang w:val="id-ID"/>
        </w:rPr>
        <w:tab/>
      </w:r>
      <w:r w:rsidR="005E4A75" w:rsidRPr="009551F2">
        <w:rPr>
          <w:rFonts w:ascii="Tahoma" w:hAnsi="Tahoma" w:cs="Tahoma"/>
          <w:sz w:val="24"/>
          <w:szCs w:val="24"/>
          <w:lang w:val="id-ID"/>
        </w:rPr>
        <w:t xml:space="preserve">Program </w:t>
      </w:r>
      <w:r w:rsidR="00753EEC" w:rsidRPr="009551F2">
        <w:rPr>
          <w:rFonts w:ascii="Tahoma" w:hAnsi="Tahoma" w:cs="Tahoma"/>
          <w:sz w:val="24"/>
          <w:szCs w:val="24"/>
          <w:lang w:val="id-ID"/>
        </w:rPr>
        <w:t>Pengelolaan Kekayaan Budaya</w:t>
      </w:r>
    </w:p>
    <w:p w:rsidR="00FB3B28" w:rsidRPr="00BE2A4C" w:rsidRDefault="00235817" w:rsidP="00BE2A4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rPr>
          <w:rFonts w:ascii="Tahoma" w:hAnsi="Tahoma" w:cs="Tahoma"/>
          <w:sz w:val="24"/>
          <w:szCs w:val="24"/>
        </w:rPr>
      </w:pPr>
      <w:r w:rsidRPr="009551F2">
        <w:rPr>
          <w:rFonts w:ascii="Tahoma" w:hAnsi="Tahoma" w:cs="Tahoma"/>
          <w:sz w:val="24"/>
          <w:szCs w:val="24"/>
        </w:rPr>
        <w:t>Kegiatan</w:t>
      </w:r>
      <w:r w:rsidRPr="009551F2">
        <w:rPr>
          <w:rFonts w:ascii="Tahoma" w:hAnsi="Tahoma" w:cs="Tahoma"/>
          <w:sz w:val="24"/>
          <w:szCs w:val="24"/>
        </w:rPr>
        <w:tab/>
        <w:t>:</w:t>
      </w:r>
      <w:r w:rsidR="00240EB9" w:rsidRPr="009551F2">
        <w:rPr>
          <w:rFonts w:ascii="Tahoma" w:hAnsi="Tahoma" w:cs="Tahoma"/>
          <w:sz w:val="24"/>
          <w:szCs w:val="24"/>
          <w:lang w:val="id-ID"/>
        </w:rPr>
        <w:tab/>
      </w:r>
      <w:r w:rsidR="00BE2A4C">
        <w:rPr>
          <w:rFonts w:ascii="Tahoma" w:hAnsi="Tahoma" w:cs="Tahoma"/>
          <w:sz w:val="24"/>
          <w:szCs w:val="24"/>
          <w:lang w:val="en-ID"/>
        </w:rPr>
        <w:t>PendataanCagarBudaya Sumatera Barat</w:t>
      </w:r>
    </w:p>
    <w:p w:rsidR="00E64FEA" w:rsidRPr="009551F2" w:rsidRDefault="00235817" w:rsidP="00240EB9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9551F2">
        <w:rPr>
          <w:rFonts w:ascii="Tahoma" w:hAnsi="Tahoma" w:cs="Tahoma"/>
          <w:sz w:val="24"/>
          <w:szCs w:val="24"/>
        </w:rPr>
        <w:t>Masukan</w:t>
      </w:r>
      <w:r w:rsidRPr="009551F2">
        <w:rPr>
          <w:rFonts w:ascii="Tahoma" w:hAnsi="Tahoma" w:cs="Tahoma"/>
          <w:sz w:val="24"/>
          <w:szCs w:val="24"/>
        </w:rPr>
        <w:tab/>
        <w:t>:</w:t>
      </w:r>
      <w:r w:rsidR="00240EB9" w:rsidRPr="009551F2">
        <w:rPr>
          <w:rFonts w:ascii="Tahoma" w:hAnsi="Tahoma" w:cs="Tahoma"/>
          <w:sz w:val="24"/>
          <w:szCs w:val="24"/>
          <w:lang w:val="id-ID"/>
        </w:rPr>
        <w:tab/>
      </w:r>
      <w:r w:rsidRPr="009551F2">
        <w:rPr>
          <w:rFonts w:ascii="Tahoma" w:hAnsi="Tahoma" w:cs="Tahoma"/>
          <w:sz w:val="24"/>
          <w:szCs w:val="24"/>
        </w:rPr>
        <w:t>Tersedianya dana</w:t>
      </w:r>
    </w:p>
    <w:p w:rsidR="00BE2A4C" w:rsidRPr="00BE2A4C" w:rsidRDefault="00571CEE" w:rsidP="00BE2A4C">
      <w:pPr>
        <w:pStyle w:val="ListParagraph"/>
        <w:numPr>
          <w:ilvl w:val="0"/>
          <w:numId w:val="10"/>
        </w:numPr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rPr>
          <w:rFonts w:ascii="Tahoma" w:hAnsi="Tahoma" w:cs="Tahoma"/>
          <w:sz w:val="24"/>
          <w:szCs w:val="24"/>
          <w:lang w:val="id-ID"/>
        </w:rPr>
      </w:pPr>
      <w:r w:rsidRPr="009551F2">
        <w:rPr>
          <w:rFonts w:ascii="Tahoma" w:hAnsi="Tahoma" w:cs="Tahoma"/>
          <w:sz w:val="24"/>
          <w:szCs w:val="24"/>
        </w:rPr>
        <w:t>Keluaran/Output</w:t>
      </w:r>
      <w:r w:rsidRPr="009551F2">
        <w:rPr>
          <w:rFonts w:ascii="Tahoma" w:hAnsi="Tahoma" w:cs="Tahoma"/>
          <w:sz w:val="24"/>
          <w:szCs w:val="24"/>
          <w:lang w:val="id-ID"/>
        </w:rPr>
        <w:tab/>
      </w:r>
      <w:r w:rsidR="00240EB9" w:rsidRPr="009551F2">
        <w:rPr>
          <w:rFonts w:ascii="Tahoma" w:hAnsi="Tahoma" w:cs="Tahoma"/>
          <w:sz w:val="24"/>
          <w:szCs w:val="24"/>
          <w:lang w:val="id-ID"/>
        </w:rPr>
        <w:tab/>
      </w:r>
      <w:r w:rsidR="008B0913" w:rsidRPr="009551F2">
        <w:rPr>
          <w:rFonts w:ascii="Tahoma" w:hAnsi="Tahoma" w:cs="Tahoma"/>
          <w:sz w:val="24"/>
          <w:szCs w:val="24"/>
        </w:rPr>
        <w:t>:</w:t>
      </w:r>
      <w:r w:rsidR="00240EB9" w:rsidRPr="009551F2">
        <w:rPr>
          <w:rFonts w:ascii="Tahoma" w:hAnsi="Tahoma" w:cs="Tahoma"/>
          <w:sz w:val="24"/>
          <w:szCs w:val="24"/>
          <w:lang w:val="id-ID"/>
        </w:rPr>
        <w:tab/>
      </w:r>
      <w:r w:rsidR="00240EB9" w:rsidRPr="009551F2">
        <w:rPr>
          <w:rFonts w:ascii="Tahoma" w:hAnsi="Tahoma" w:cs="Tahoma"/>
          <w:sz w:val="24"/>
          <w:szCs w:val="24"/>
          <w:lang w:val="id-ID"/>
        </w:rPr>
        <w:tab/>
      </w:r>
      <w:r w:rsidR="00235817" w:rsidRPr="009551F2">
        <w:rPr>
          <w:rFonts w:ascii="Tahoma" w:hAnsi="Tahoma" w:cs="Tahoma"/>
          <w:sz w:val="24"/>
          <w:szCs w:val="24"/>
        </w:rPr>
        <w:t>Terlaksananya</w:t>
      </w:r>
      <w:r w:rsidR="00BE2A4C">
        <w:rPr>
          <w:rFonts w:ascii="Tahoma" w:hAnsi="Tahoma" w:cs="Tahoma"/>
          <w:sz w:val="24"/>
          <w:szCs w:val="24"/>
          <w:lang w:val="id-ID"/>
        </w:rPr>
        <w:t>Pe</w:t>
      </w:r>
      <w:r w:rsidR="00BE2A4C">
        <w:rPr>
          <w:rFonts w:ascii="Tahoma" w:hAnsi="Tahoma" w:cs="Tahoma"/>
          <w:sz w:val="24"/>
          <w:szCs w:val="24"/>
          <w:lang w:val="en-ID"/>
        </w:rPr>
        <w:t>ndataanCagarBudaya</w:t>
      </w:r>
    </w:p>
    <w:p w:rsidR="00BD194A" w:rsidRPr="00BE2A4C" w:rsidRDefault="00BE2A4C" w:rsidP="00BE2A4C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en-ID"/>
        </w:rPr>
        <w:tab/>
      </w:r>
      <w:r>
        <w:rPr>
          <w:rFonts w:ascii="Tahoma" w:hAnsi="Tahoma" w:cs="Tahoma"/>
          <w:sz w:val="24"/>
          <w:szCs w:val="24"/>
          <w:lang w:val="en-ID"/>
        </w:rPr>
        <w:tab/>
      </w:r>
      <w:r>
        <w:rPr>
          <w:rFonts w:ascii="Tahoma" w:hAnsi="Tahoma" w:cs="Tahoma"/>
          <w:sz w:val="24"/>
          <w:szCs w:val="24"/>
          <w:lang w:val="en-ID"/>
        </w:rPr>
        <w:tab/>
      </w:r>
      <w:r>
        <w:rPr>
          <w:rFonts w:ascii="Tahoma" w:hAnsi="Tahoma" w:cs="Tahoma"/>
          <w:sz w:val="24"/>
          <w:szCs w:val="24"/>
          <w:lang w:val="en-ID"/>
        </w:rPr>
        <w:tab/>
        <w:t>di Sumatera Barat</w:t>
      </w:r>
    </w:p>
    <w:p w:rsidR="00E42BA2" w:rsidRPr="00BE2A4C" w:rsidRDefault="00240EB9" w:rsidP="00BE2A4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9551F2">
        <w:rPr>
          <w:rFonts w:ascii="Tahoma" w:hAnsi="Tahoma" w:cs="Tahoma"/>
          <w:sz w:val="24"/>
          <w:szCs w:val="24"/>
        </w:rPr>
        <w:t>Hasil/Outcome</w:t>
      </w:r>
      <w:r w:rsidRPr="009551F2">
        <w:rPr>
          <w:rFonts w:ascii="Tahoma" w:hAnsi="Tahoma" w:cs="Tahoma"/>
          <w:sz w:val="24"/>
          <w:szCs w:val="24"/>
        </w:rPr>
        <w:tab/>
      </w:r>
      <w:r w:rsidR="00B90070" w:rsidRPr="009551F2">
        <w:rPr>
          <w:rFonts w:ascii="Tahoma" w:hAnsi="Tahoma" w:cs="Tahoma"/>
          <w:sz w:val="24"/>
          <w:szCs w:val="24"/>
        </w:rPr>
        <w:t>:</w:t>
      </w:r>
      <w:r w:rsidRPr="009551F2">
        <w:rPr>
          <w:rFonts w:ascii="Tahoma" w:hAnsi="Tahoma" w:cs="Tahoma"/>
          <w:sz w:val="24"/>
          <w:szCs w:val="24"/>
          <w:lang w:val="id-ID"/>
        </w:rPr>
        <w:tab/>
      </w:r>
      <w:r w:rsidR="00BE2A4C">
        <w:rPr>
          <w:rFonts w:ascii="Tahoma" w:hAnsi="Tahoma" w:cs="Tahoma"/>
          <w:sz w:val="24"/>
          <w:szCs w:val="24"/>
          <w:lang w:val="en-ID"/>
        </w:rPr>
        <w:t>Data CagarBudaya yang tersedia</w:t>
      </w:r>
    </w:p>
    <w:p w:rsidR="00BE2A4C" w:rsidRPr="00BE2A4C" w:rsidRDefault="00240EB9" w:rsidP="00BE2A4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r w:rsidRPr="009551F2">
        <w:rPr>
          <w:rFonts w:ascii="Tahoma" w:hAnsi="Tahoma" w:cs="Tahoma"/>
          <w:sz w:val="24"/>
          <w:szCs w:val="24"/>
        </w:rPr>
        <w:t>KelompokSasaran</w:t>
      </w:r>
      <w:r w:rsidRPr="009551F2">
        <w:rPr>
          <w:rFonts w:ascii="Tahoma" w:hAnsi="Tahoma" w:cs="Tahoma"/>
          <w:sz w:val="24"/>
          <w:szCs w:val="24"/>
          <w:lang w:val="id-ID"/>
        </w:rPr>
        <w:tab/>
      </w:r>
      <w:r w:rsidR="00B90070" w:rsidRPr="009551F2">
        <w:rPr>
          <w:rFonts w:ascii="Tahoma" w:hAnsi="Tahoma" w:cs="Tahoma"/>
          <w:sz w:val="24"/>
          <w:szCs w:val="24"/>
        </w:rPr>
        <w:t>:</w:t>
      </w:r>
      <w:r w:rsidRPr="009551F2">
        <w:rPr>
          <w:rFonts w:ascii="Tahoma" w:hAnsi="Tahoma" w:cs="Tahoma"/>
          <w:sz w:val="24"/>
          <w:szCs w:val="24"/>
          <w:lang w:val="id-ID"/>
        </w:rPr>
        <w:tab/>
      </w:r>
      <w:r w:rsidR="00BD194A" w:rsidRPr="009551F2">
        <w:rPr>
          <w:rFonts w:ascii="Tahoma" w:hAnsi="Tahoma" w:cs="Tahoma"/>
          <w:sz w:val="24"/>
          <w:szCs w:val="24"/>
          <w:lang w:val="id-ID"/>
        </w:rPr>
        <w:t>Dinas</w:t>
      </w:r>
      <w:r w:rsidR="00BE2A4C">
        <w:rPr>
          <w:rFonts w:ascii="Tahoma" w:hAnsi="Tahoma" w:cs="Tahoma"/>
          <w:sz w:val="24"/>
          <w:szCs w:val="24"/>
          <w:lang w:val="id-ID"/>
        </w:rPr>
        <w:t xml:space="preserve"> yang membidangi Kebudayaan</w:t>
      </w:r>
      <w:r w:rsidR="00BD194A" w:rsidRPr="00BE2A4C">
        <w:rPr>
          <w:rFonts w:ascii="Tahoma" w:hAnsi="Tahoma" w:cs="Tahoma"/>
          <w:sz w:val="24"/>
          <w:szCs w:val="24"/>
          <w:lang w:val="id-ID"/>
        </w:rPr>
        <w:t xml:space="preserve"> Kab/Kota</w:t>
      </w:r>
    </w:p>
    <w:p w:rsidR="005E4A75" w:rsidRPr="00BE2A4C" w:rsidRDefault="00BE2A4C" w:rsidP="00BE2A4C">
      <w:pPr>
        <w:pStyle w:val="ListParagraph"/>
        <w:tabs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  <w:lang w:val="en-ID"/>
        </w:rPr>
        <w:tab/>
      </w:r>
      <w:r>
        <w:rPr>
          <w:rFonts w:ascii="Tahoma" w:hAnsi="Tahoma" w:cs="Tahoma"/>
          <w:sz w:val="24"/>
          <w:szCs w:val="24"/>
          <w:lang w:val="en-ID"/>
        </w:rPr>
        <w:tab/>
        <w:t>se-Sumatera Barat</w:t>
      </w:r>
    </w:p>
    <w:p w:rsidR="005E4A75" w:rsidRPr="009551F2" w:rsidRDefault="005E4A75" w:rsidP="005E4A75">
      <w:pPr>
        <w:pStyle w:val="ListParagraph"/>
        <w:tabs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b/>
          <w:sz w:val="24"/>
          <w:szCs w:val="24"/>
        </w:rPr>
      </w:pPr>
    </w:p>
    <w:p w:rsidR="00274D2B" w:rsidRPr="00274D2B" w:rsidRDefault="00235817" w:rsidP="00274D2B">
      <w:pPr>
        <w:pStyle w:val="ListParagraph"/>
        <w:numPr>
          <w:ilvl w:val="0"/>
          <w:numId w:val="38"/>
        </w:numPr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274D2B">
        <w:rPr>
          <w:rFonts w:ascii="Tahoma" w:hAnsi="Tahoma" w:cs="Tahoma"/>
          <w:b/>
          <w:sz w:val="24"/>
          <w:szCs w:val="24"/>
        </w:rPr>
        <w:t>LATAR BELAKANG</w:t>
      </w:r>
      <w:bookmarkStart w:id="0" w:name="_GoBack"/>
      <w:bookmarkEnd w:id="0"/>
    </w:p>
    <w:p w:rsidR="00274D2B" w:rsidRPr="00AC2CCD" w:rsidRDefault="00B21D8C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merupakan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kekayaan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bangsa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sebagai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wujud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pemikiran dan perilaku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kehidupan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manusia yang penting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artinya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bagi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pemahaman dan pengembangan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sejarah, ilmu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pengetahuan, dan kebudayaan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dalam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kehidupan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bermasyarakat, berbangsa, dan bernegara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sehingga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perlu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dilestarikan dan dikelola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secara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tepat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melalui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upaya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pelindungan, pengembangan, dan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pemanfaatan.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Dalam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rangka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melestarikan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budaya, pemerintah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bertanggung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jawab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dalam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pengaturan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pelindungan, pengembangan, dan pemanfaatan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375C56" w:rsidRPr="00AC2CCD">
        <w:rPr>
          <w:rFonts w:ascii="Arial" w:eastAsia="Arial Unicode MS" w:hAnsi="Arial" w:cs="Arial"/>
          <w:sz w:val="24"/>
          <w:szCs w:val="24"/>
        </w:rPr>
        <w:t>budaya.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berupa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benda, bangunan, struktur, situs, dan kawasan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perlu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dikelola oleh pemerintah dan </w:t>
      </w:r>
      <w:r w:rsidR="00162269" w:rsidRPr="00AC2CCD">
        <w:rPr>
          <w:rFonts w:ascii="Arial" w:eastAsia="Arial Unicode MS" w:hAnsi="Arial" w:cs="Arial"/>
          <w:sz w:val="24"/>
          <w:szCs w:val="24"/>
        </w:rPr>
        <w:t>pemerintah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daerah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dengan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meningkatkan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peran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serta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masyarakat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untuk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melindungi, mengembangkan, dan memanfaatkan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cagar budaya.</w:t>
      </w:r>
    </w:p>
    <w:p w:rsidR="00274D2B" w:rsidRPr="00AC2CCD" w:rsidRDefault="002546CA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C</w:t>
      </w:r>
      <w:r w:rsidR="006D4527" w:rsidRPr="00AC2CCD">
        <w:rPr>
          <w:rFonts w:ascii="Arial" w:eastAsia="Arial Unicode MS" w:hAnsi="Arial" w:cs="Arial"/>
          <w:sz w:val="24"/>
          <w:szCs w:val="24"/>
        </w:rPr>
        <w:t>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perlu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dilestarikan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keberadaannya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karena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memiliki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nilai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penting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bagi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sejarah, ilmu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162269" w:rsidRPr="00AC2CCD">
        <w:rPr>
          <w:rFonts w:ascii="Arial" w:eastAsia="Arial Unicode MS" w:hAnsi="Arial" w:cs="Arial"/>
          <w:sz w:val="24"/>
          <w:szCs w:val="24"/>
        </w:rPr>
        <w:t>pengetahuan, pendidikan dan kebudayaan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serta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mencerminkan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kekhasan dan kebud</w:t>
      </w:r>
      <w:r w:rsidRPr="00AC2CCD">
        <w:rPr>
          <w:rFonts w:ascii="Arial" w:eastAsia="Arial Unicode MS" w:hAnsi="Arial" w:cs="Arial"/>
          <w:sz w:val="24"/>
          <w:szCs w:val="24"/>
        </w:rPr>
        <w:t>ayaan</w:t>
      </w:r>
      <w:r w:rsidR="00811BBE" w:rsidRPr="00AC2CCD">
        <w:rPr>
          <w:rFonts w:ascii="Arial" w:eastAsia="Arial Unicode MS" w:hAnsi="Arial" w:cs="Arial"/>
          <w:sz w:val="24"/>
          <w:szCs w:val="24"/>
        </w:rPr>
        <w:t>, langka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jenisnya, unikrancangannya da</w:t>
      </w:r>
      <w:r w:rsidRPr="00AC2CCD">
        <w:rPr>
          <w:rFonts w:ascii="Arial" w:eastAsia="Arial Unicode MS" w:hAnsi="Arial" w:cs="Arial"/>
          <w:sz w:val="24"/>
          <w:szCs w:val="24"/>
        </w:rPr>
        <w:t>n sedikit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jumlahnya</w:t>
      </w:r>
      <w:r w:rsidR="00811BBE" w:rsidRPr="00AC2CCD">
        <w:rPr>
          <w:rFonts w:ascii="Arial" w:eastAsia="Arial Unicode MS" w:hAnsi="Arial" w:cs="Arial"/>
          <w:sz w:val="24"/>
          <w:szCs w:val="24"/>
        </w:rPr>
        <w:t>.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Melestarikan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memiliki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makna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melestarikan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warisan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umat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manusia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. </w:t>
      </w:r>
      <w:r w:rsidR="00811BBE" w:rsidRPr="00AC2CCD">
        <w:rPr>
          <w:rFonts w:ascii="Arial" w:eastAsia="Arial Unicode MS" w:hAnsi="Arial" w:cs="Arial"/>
          <w:sz w:val="24"/>
          <w:szCs w:val="24"/>
        </w:rPr>
        <w:t>Selain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 xml:space="preserve">itu, </w:t>
      </w: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merupakan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bukti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evolusi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peradaban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serta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pertukaran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lintas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daerah yang masih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hidup di masyarakat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 xml:space="preserve">yang </w:t>
      </w:r>
      <w:r w:rsidR="00811BBE" w:rsidRPr="00AC2CCD">
        <w:rPr>
          <w:rFonts w:ascii="Arial" w:eastAsia="Arial Unicode MS" w:hAnsi="Arial" w:cs="Arial"/>
          <w:sz w:val="24"/>
          <w:szCs w:val="24"/>
        </w:rPr>
        <w:t>mempengaruhi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811BBE" w:rsidRPr="00AC2CCD">
        <w:rPr>
          <w:rFonts w:ascii="Arial" w:eastAsia="Arial Unicode MS" w:hAnsi="Arial" w:cs="Arial"/>
          <w:sz w:val="24"/>
          <w:szCs w:val="24"/>
        </w:rPr>
        <w:t>kawas</w:t>
      </w:r>
      <w:r w:rsidR="00671603" w:rsidRPr="00AC2CCD">
        <w:rPr>
          <w:rFonts w:ascii="Arial" w:eastAsia="Arial Unicode MS" w:hAnsi="Arial" w:cs="Arial"/>
          <w:sz w:val="24"/>
          <w:szCs w:val="24"/>
        </w:rPr>
        <w:t>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71603" w:rsidRPr="00AC2CCD">
        <w:rPr>
          <w:rFonts w:ascii="Arial" w:eastAsia="Arial Unicode MS" w:hAnsi="Arial" w:cs="Arial"/>
          <w:sz w:val="24"/>
          <w:szCs w:val="24"/>
        </w:rPr>
        <w:t>pemukiman dan lanskap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budaya.</w:t>
      </w:r>
    </w:p>
    <w:p w:rsidR="00274D2B" w:rsidRPr="00AC2CCD" w:rsidRDefault="007F3CD1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lastRenderedPageBreak/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sebagai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sumber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memiliki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sifat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rapuh, unik, langka, terbatas dan tidak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terbarui. Dalam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rangka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menjaga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dari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ancaman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pembangunan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fisik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diperlukan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pengaturan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untuk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menjamin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eksistensinya.</w:t>
      </w:r>
    </w:p>
    <w:p w:rsidR="00274D2B" w:rsidRPr="00AC2CCD" w:rsidRDefault="007F3CD1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Oleh karena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itu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upaya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pelestariannya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mencakup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tujuan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untuk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melindungi, mengembangkan dan memanfaatkannya. Hal itu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berarti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bahwa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upaya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pelestarian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perlu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memperhatikan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keseimbangan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antara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kepentingan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akademis, ideolog</w:t>
      </w:r>
      <w:r w:rsidR="00274D2B" w:rsidRPr="00AC2CCD">
        <w:rPr>
          <w:rFonts w:ascii="Arial" w:eastAsia="Arial Unicode MS" w:hAnsi="Arial" w:cs="Arial"/>
          <w:sz w:val="24"/>
          <w:szCs w:val="24"/>
        </w:rPr>
        <w:t>i</w:t>
      </w:r>
      <w:r w:rsidRPr="00AC2CCD">
        <w:rPr>
          <w:rFonts w:ascii="Arial" w:eastAsia="Arial Unicode MS" w:hAnsi="Arial" w:cs="Arial"/>
          <w:sz w:val="24"/>
          <w:szCs w:val="24"/>
        </w:rPr>
        <w:t>s dan ekonomis.</w:t>
      </w:r>
    </w:p>
    <w:p w:rsidR="00274D2B" w:rsidRPr="00AC2CCD" w:rsidRDefault="00274D2B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235817" w:rsidRPr="00AC2CCD" w:rsidRDefault="00235817" w:rsidP="00274D2B">
      <w:pPr>
        <w:pStyle w:val="ListParagraph"/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LandasanHukum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id-ID"/>
        </w:rPr>
        <w:t>Undang-Undang</w:t>
      </w:r>
      <w:r w:rsidR="00274D2B" w:rsidRP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Nomor 61 Tahun 1958 tentang Penetapan Undang-Undang Darurat Nomor 19 Tahun 1957 </w:t>
      </w:r>
      <w:r w:rsidRPr="00AC2CCD">
        <w:rPr>
          <w:rFonts w:ascii="Arial" w:eastAsia="Arial Unicode MS" w:hAnsi="Arial" w:cs="Arial"/>
          <w:sz w:val="24"/>
          <w:szCs w:val="24"/>
        </w:rPr>
        <w:t>t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entang Pembentukan Daerah-Daerah Swatantra Tingkat I Sumatera Barat, Jambi dan Riau </w:t>
      </w:r>
      <w:r w:rsidRPr="00AC2CCD">
        <w:rPr>
          <w:rFonts w:ascii="Arial" w:eastAsia="Arial Unicode MS" w:hAnsi="Arial" w:cs="Arial"/>
          <w:sz w:val="24"/>
          <w:szCs w:val="24"/>
        </w:rPr>
        <w:t>sebagai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Undang-Undang</w:t>
      </w:r>
      <w:r w:rsidRPr="00AC2CCD">
        <w:rPr>
          <w:rFonts w:ascii="Arial" w:eastAsia="Arial Unicode MS" w:hAnsi="Arial" w:cs="Arial"/>
          <w:sz w:val="24"/>
          <w:szCs w:val="24"/>
        </w:rPr>
        <w:t>;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Undang-Undang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Nomor 24 Tahun 2009  tentang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Bendera,  Bahasa dan Lambang Negara serta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Lagu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Kebangsaan;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Undang-Undang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Nomor 11 Tahun 2010 tentang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 (Lembaran Negara Republik Indonesia Tahun 2010 Nomor 130, TambahanLembaran Negara  Republik Indonesia Nomor  5168);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Undang-Undang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Nomor  23 Tahun 2014  tentang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Pemerintahan Daerah, sebagaimana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telah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dirubah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beberapa kali, terakhir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dengan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Undang-Undang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Nomor 9 Tahun 2015 (Lembaran Negara Republik Indonesia Tahun 2015 Nomor 58, Tambahan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 xml:space="preserve">Lembaran Negara </w:t>
      </w:r>
      <w:r w:rsidR="00640BEA" w:rsidRPr="00AC2CCD">
        <w:rPr>
          <w:rFonts w:ascii="Arial" w:eastAsia="Arial Unicode MS" w:hAnsi="Arial" w:cs="Arial"/>
          <w:sz w:val="24"/>
          <w:szCs w:val="24"/>
        </w:rPr>
        <w:t>Republik Indonesia Nomor 5679);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id-ID"/>
        </w:rPr>
        <w:t>Undang-Undang Nomor 30 Tahun 2014 tentang Administrasi Pemerintahan (Lembaran Negara Republik Indonesia Tahun 2014 Nomor 292, Tambahan Lembaran Negara Republik Indonesia Nomor 5601)</w:t>
      </w:r>
      <w:r w:rsidRPr="00AC2CCD">
        <w:rPr>
          <w:rFonts w:ascii="Arial" w:eastAsia="Arial Unicode MS" w:hAnsi="Arial" w:cs="Arial"/>
          <w:sz w:val="24"/>
          <w:szCs w:val="24"/>
        </w:rPr>
        <w:t>;</w:t>
      </w:r>
    </w:p>
    <w:p w:rsidR="00274D2B" w:rsidRPr="00AC2CCD" w:rsidRDefault="003400B0" w:rsidP="00274D2B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Undang-UndangNomor 5 Tahun 2017 tentang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Pemajuan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 xml:space="preserve">Kebudayaan (Lembaran Negara Republik Indonesia Tahun 2017 Nomor 104, 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Tambahan Lembaran Negara Republik Indonesia Nomor </w:t>
      </w:r>
      <w:r w:rsidRPr="00AC2CCD">
        <w:rPr>
          <w:rFonts w:ascii="Arial" w:eastAsia="Arial Unicode MS" w:hAnsi="Arial" w:cs="Arial"/>
          <w:sz w:val="24"/>
          <w:szCs w:val="24"/>
        </w:rPr>
        <w:t>6055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>)</w:t>
      </w:r>
      <w:r w:rsidRPr="00AC2CCD">
        <w:rPr>
          <w:rFonts w:ascii="Arial" w:eastAsia="Arial Unicode MS" w:hAnsi="Arial" w:cs="Arial"/>
          <w:sz w:val="24"/>
          <w:szCs w:val="24"/>
        </w:rPr>
        <w:t>;</w:t>
      </w:r>
    </w:p>
    <w:p w:rsidR="00AC2CCD" w:rsidRPr="00AC2CCD" w:rsidRDefault="003400B0" w:rsidP="00AC2CCD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Peraturan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Pemerintah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Republik Indonesia Nomor 57 tahun 2014 tentang</w:t>
      </w:r>
      <w:r w:rsidR="00274D2B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Pengembangan,Pembinaan dan Perlindungan Bahasa dan Sastra, serta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Peningkatan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Fungsi Bahasa Indonesia;</w:t>
      </w:r>
    </w:p>
    <w:p w:rsidR="00AC2CCD" w:rsidRPr="00AC2CCD" w:rsidRDefault="003400B0" w:rsidP="00AC2CCD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lastRenderedPageBreak/>
        <w:t>Peraturan Menteri Dalam Negeri Nomor 52 Tahun 2007 tentang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Pedoman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Penguatan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Adat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Istiadat dan Nilai Sos</w:t>
      </w:r>
      <w:r w:rsidR="00AC2CCD" w:rsidRPr="00AC2CCD">
        <w:rPr>
          <w:rFonts w:ascii="Arial" w:eastAsia="Arial Unicode MS" w:hAnsi="Arial" w:cs="Arial"/>
          <w:sz w:val="24"/>
          <w:szCs w:val="24"/>
        </w:rPr>
        <w:t>i</w:t>
      </w:r>
      <w:r w:rsidRPr="00AC2CCD">
        <w:rPr>
          <w:rFonts w:ascii="Arial" w:eastAsia="Arial Unicode MS" w:hAnsi="Arial" w:cs="Arial"/>
          <w:sz w:val="24"/>
          <w:szCs w:val="24"/>
        </w:rPr>
        <w:t>al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 Masyarakat;</w:t>
      </w:r>
    </w:p>
    <w:p w:rsidR="00AC2CCD" w:rsidRPr="00AC2CCD" w:rsidRDefault="003400B0" w:rsidP="00AC2CCD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 xml:space="preserve">Peraturan Daerah Provinsi Sumatera Barat </w:t>
      </w:r>
      <w:r w:rsidR="00AC2CCD" w:rsidRPr="00AC2CCD">
        <w:rPr>
          <w:rFonts w:ascii="Arial" w:eastAsia="Arial Unicode MS" w:hAnsi="Arial" w:cs="Arial"/>
          <w:sz w:val="24"/>
          <w:szCs w:val="24"/>
        </w:rPr>
        <w:t>N</w:t>
      </w:r>
      <w:r w:rsidRPr="00AC2CCD">
        <w:rPr>
          <w:rFonts w:ascii="Arial" w:eastAsia="Arial Unicode MS" w:hAnsi="Arial" w:cs="Arial"/>
          <w:sz w:val="24"/>
          <w:szCs w:val="24"/>
        </w:rPr>
        <w:t>omor 6 Tahun 2014 tentang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Penguatan Lembaga Adat dan Pelestarian Nilai-nilai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 Minangkabau;</w:t>
      </w:r>
    </w:p>
    <w:p w:rsidR="00AC2CCD" w:rsidRPr="00AC2CCD" w:rsidRDefault="003400B0" w:rsidP="00AC2CCD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id-ID"/>
        </w:rPr>
        <w:t>Peraturan Daerah Provinsi Sumatera Barat Nomor 8 Tahun 2016 tentang  Pembentukan</w:t>
      </w:r>
      <w:r w:rsidRPr="00AC2CCD">
        <w:rPr>
          <w:rFonts w:ascii="Arial" w:eastAsia="Arial Unicode MS" w:hAnsi="Arial" w:cs="Arial"/>
          <w:sz w:val="24"/>
          <w:szCs w:val="24"/>
          <w:lang w:val="sv-SE"/>
        </w:rPr>
        <w:t xml:space="preserve"> dan Susunan Organisasi </w:t>
      </w:r>
      <w:r w:rsidRPr="00AC2CCD">
        <w:rPr>
          <w:rFonts w:ascii="Arial" w:eastAsia="Arial Unicode MS" w:hAnsi="Arial" w:cs="Arial"/>
          <w:sz w:val="24"/>
          <w:szCs w:val="24"/>
        </w:rPr>
        <w:t>Perangkat</w:t>
      </w:r>
      <w:r w:rsidRPr="00AC2CCD">
        <w:rPr>
          <w:rFonts w:ascii="Arial" w:eastAsia="Arial Unicode MS" w:hAnsi="Arial" w:cs="Arial"/>
          <w:sz w:val="24"/>
          <w:szCs w:val="24"/>
          <w:lang w:val="sv-SE"/>
        </w:rPr>
        <w:t xml:space="preserve">Daerah </w:t>
      </w:r>
      <w:r w:rsidRPr="00AC2CCD">
        <w:rPr>
          <w:rFonts w:ascii="Arial" w:eastAsia="Arial Unicode MS" w:hAnsi="Arial" w:cs="Arial"/>
          <w:sz w:val="24"/>
          <w:szCs w:val="24"/>
        </w:rPr>
        <w:t>Provinsi Sumatera Barat;</w:t>
      </w:r>
    </w:p>
    <w:p w:rsidR="003400B0" w:rsidRPr="00AC2CCD" w:rsidRDefault="003400B0" w:rsidP="00AC2CCD">
      <w:pPr>
        <w:pStyle w:val="ListParagraph"/>
        <w:numPr>
          <w:ilvl w:val="0"/>
          <w:numId w:val="3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sv-SE"/>
        </w:rPr>
        <w:t xml:space="preserve">Peraturan Daerah 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Provinsi Sumatera Barat Nomor </w:t>
      </w:r>
      <w:r w:rsidRPr="00AC2CCD">
        <w:rPr>
          <w:rFonts w:ascii="Arial" w:eastAsia="Arial Unicode MS" w:hAnsi="Arial" w:cs="Arial"/>
          <w:sz w:val="24"/>
          <w:szCs w:val="24"/>
        </w:rPr>
        <w:t>13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Tahun 201</w:t>
      </w:r>
      <w:r w:rsidRPr="00AC2CCD">
        <w:rPr>
          <w:rFonts w:ascii="Arial" w:eastAsia="Arial Unicode MS" w:hAnsi="Arial" w:cs="Arial"/>
          <w:sz w:val="24"/>
          <w:szCs w:val="24"/>
        </w:rPr>
        <w:t>7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tentang  </w:t>
      </w:r>
      <w:r w:rsidRPr="00AC2CCD">
        <w:rPr>
          <w:rFonts w:ascii="Arial" w:eastAsia="Arial Unicode MS" w:hAnsi="Arial" w:cs="Arial"/>
          <w:sz w:val="24"/>
          <w:szCs w:val="24"/>
        </w:rPr>
        <w:t>AnggaranPendapatan dan Belanja Daerah Provinsi Sumatera Barat.</w:t>
      </w:r>
    </w:p>
    <w:p w:rsidR="00AC2CCD" w:rsidRPr="00AC2CCD" w:rsidRDefault="00AC2CCD" w:rsidP="00AC2CCD">
      <w:pPr>
        <w:spacing w:after="0" w:line="360" w:lineRule="auto"/>
        <w:jc w:val="both"/>
        <w:rPr>
          <w:rFonts w:ascii="Arial" w:eastAsia="Arial Unicode MS" w:hAnsi="Arial" w:cs="Arial"/>
          <w:sz w:val="24"/>
          <w:szCs w:val="24"/>
          <w:lang w:val="sv-SE"/>
        </w:rPr>
      </w:pPr>
    </w:p>
    <w:p w:rsidR="00B22AF2" w:rsidRPr="00AC2CCD" w:rsidRDefault="00F551D7" w:rsidP="00AC2CCD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 xml:space="preserve">TUJUAN </w:t>
      </w:r>
      <w:r w:rsidR="00235817" w:rsidRPr="00AC2CCD">
        <w:rPr>
          <w:rFonts w:ascii="Arial" w:eastAsia="Arial Unicode MS" w:hAnsi="Arial" w:cs="Arial"/>
          <w:b/>
          <w:sz w:val="24"/>
          <w:szCs w:val="24"/>
        </w:rPr>
        <w:t xml:space="preserve"> DAN </w:t>
      </w:r>
      <w:r w:rsidRPr="00AC2CCD">
        <w:rPr>
          <w:rFonts w:ascii="Arial" w:eastAsia="Arial Unicode MS" w:hAnsi="Arial" w:cs="Arial"/>
          <w:b/>
          <w:sz w:val="24"/>
          <w:szCs w:val="24"/>
        </w:rPr>
        <w:t xml:space="preserve">MAKSUD </w:t>
      </w:r>
      <w:r w:rsidR="00235817" w:rsidRPr="00AC2CCD">
        <w:rPr>
          <w:rFonts w:ascii="Arial" w:eastAsia="Arial Unicode MS" w:hAnsi="Arial" w:cs="Arial"/>
          <w:b/>
          <w:sz w:val="24"/>
          <w:szCs w:val="24"/>
        </w:rPr>
        <w:t>KEGIATAN</w:t>
      </w:r>
    </w:p>
    <w:p w:rsidR="00AC2CCD" w:rsidRPr="00AC2CCD" w:rsidRDefault="00F800C6" w:rsidP="00AC2CCD">
      <w:pPr>
        <w:pStyle w:val="ListParagraph"/>
        <w:numPr>
          <w:ilvl w:val="0"/>
          <w:numId w:val="40"/>
        </w:numPr>
        <w:shd w:val="clear" w:color="auto" w:fill="FFFFFF"/>
        <w:spacing w:after="0" w:line="240" w:lineRule="auto"/>
        <w:rPr>
          <w:rFonts w:ascii="Arial" w:eastAsia="Arial Unicode MS" w:hAnsi="Arial" w:cs="Arial"/>
          <w:b/>
          <w:sz w:val="24"/>
          <w:szCs w:val="24"/>
          <w:lang w:val="id-ID" w:eastAsia="id-ID"/>
        </w:rPr>
      </w:pPr>
      <w:r w:rsidRPr="00AC2CCD">
        <w:rPr>
          <w:rFonts w:ascii="Arial" w:eastAsia="Arial Unicode MS" w:hAnsi="Arial" w:cs="Arial"/>
          <w:b/>
          <w:sz w:val="24"/>
          <w:szCs w:val="24"/>
          <w:lang w:val="id-ID" w:eastAsia="id-ID"/>
        </w:rPr>
        <w:t xml:space="preserve">Tujuan </w:t>
      </w:r>
    </w:p>
    <w:p w:rsidR="00F551D7" w:rsidRPr="00AC2CCD" w:rsidRDefault="007F3CD1" w:rsidP="00AC2CCD">
      <w:pPr>
        <w:pStyle w:val="ListParagraph"/>
        <w:shd w:val="clear" w:color="auto" w:fill="FFFFFF"/>
        <w:spacing w:after="0" w:line="240" w:lineRule="auto"/>
        <w:ind w:left="1080"/>
        <w:jc w:val="both"/>
        <w:rPr>
          <w:rFonts w:ascii="Arial" w:eastAsia="Arial Unicode MS" w:hAnsi="Arial" w:cs="Arial"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Pendataan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budaya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dalam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rangka</w:t>
      </w:r>
      <w:r w:rsidR="00AC2CCD" w:rsidRP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pelestarian, perlindungan, penyelamatan, pengamanan, pemeliharaan, pemugaran, pengembangan, penelitian, revitalisasi dan pemanfaatan</w:t>
      </w:r>
      <w:r w:rsidR="00A301EB" w:rsidRPr="00AC2CCD">
        <w:rPr>
          <w:rFonts w:ascii="Arial" w:eastAsia="Arial Unicode MS" w:hAnsi="Arial" w:cs="Arial"/>
          <w:sz w:val="24"/>
          <w:szCs w:val="24"/>
        </w:rPr>
        <w:t>.</w:t>
      </w:r>
    </w:p>
    <w:p w:rsidR="00AC2CCD" w:rsidRPr="00AC2CCD" w:rsidRDefault="00AC2CCD" w:rsidP="00AC2CCD">
      <w:pPr>
        <w:pStyle w:val="ListParagraph"/>
        <w:shd w:val="clear" w:color="auto" w:fill="FFFFFF"/>
        <w:spacing w:after="0" w:line="240" w:lineRule="auto"/>
        <w:ind w:left="1080"/>
        <w:jc w:val="both"/>
        <w:rPr>
          <w:rFonts w:ascii="Arial" w:eastAsia="Arial Unicode MS" w:hAnsi="Arial" w:cs="Arial"/>
          <w:b/>
          <w:sz w:val="24"/>
          <w:szCs w:val="24"/>
          <w:lang w:val="id-ID" w:eastAsia="id-ID"/>
        </w:rPr>
      </w:pPr>
    </w:p>
    <w:p w:rsidR="00AC2CCD" w:rsidRPr="00AC2CCD" w:rsidRDefault="00F551D7" w:rsidP="00AC2CCD">
      <w:pPr>
        <w:pStyle w:val="ListParagraph"/>
        <w:numPr>
          <w:ilvl w:val="0"/>
          <w:numId w:val="40"/>
        </w:numPr>
        <w:shd w:val="clear" w:color="auto" w:fill="FFFFFF"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id-ID"/>
        </w:rPr>
      </w:pPr>
      <w:r w:rsidRPr="00AC2CCD">
        <w:rPr>
          <w:rFonts w:ascii="Arial" w:eastAsia="Arial Unicode MS" w:hAnsi="Arial" w:cs="Arial"/>
          <w:b/>
          <w:sz w:val="24"/>
          <w:szCs w:val="24"/>
          <w:lang w:eastAsia="id-ID"/>
        </w:rPr>
        <w:t>Maksud</w:t>
      </w:r>
    </w:p>
    <w:p w:rsidR="00D71318" w:rsidRPr="00AC2CCD" w:rsidRDefault="007F3CD1" w:rsidP="00AC2CCD">
      <w:pPr>
        <w:pStyle w:val="ListParagraph"/>
        <w:shd w:val="clear" w:color="auto" w:fill="FFFFFF"/>
        <w:spacing w:after="0" w:line="360" w:lineRule="auto"/>
        <w:ind w:left="1080"/>
        <w:rPr>
          <w:rFonts w:ascii="Arial" w:eastAsia="Arial Unicode MS" w:hAnsi="Arial" w:cs="Arial"/>
          <w:b/>
          <w:sz w:val="24"/>
          <w:szCs w:val="24"/>
          <w:lang w:eastAsia="id-ID"/>
        </w:rPr>
      </w:pPr>
      <w:r w:rsidRPr="00AC2CCD">
        <w:rPr>
          <w:rFonts w:ascii="Arial" w:eastAsia="Arial Unicode MS" w:hAnsi="Arial" w:cs="Arial"/>
          <w:sz w:val="24"/>
          <w:szCs w:val="24"/>
        </w:rPr>
        <w:t>Dengan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dilaksanakannya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kegiatan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ini, Pemerintah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Provinsi Sumatera Barat melakukan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upaya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aktif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mencatat dan menyebarluaskan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informasi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tentang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cagar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 xml:space="preserve">budaya.  </w:t>
      </w:r>
    </w:p>
    <w:p w:rsidR="00C11B4B" w:rsidRPr="00AC2CCD" w:rsidRDefault="00C11B4B" w:rsidP="00C11B4B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Arial" w:eastAsia="Arial Unicode MS" w:hAnsi="Arial" w:cs="Arial"/>
          <w:b/>
          <w:sz w:val="24"/>
          <w:szCs w:val="24"/>
        </w:rPr>
      </w:pPr>
    </w:p>
    <w:p w:rsidR="00AC2CCD" w:rsidRDefault="00235817" w:rsidP="00AC2CCD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PENERIMA MANFAAT</w:t>
      </w:r>
    </w:p>
    <w:p w:rsidR="00484C19" w:rsidRPr="00AC2CCD" w:rsidRDefault="0063310E" w:rsidP="00AC2CCD">
      <w:pPr>
        <w:pStyle w:val="ListParagraph"/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en-ID" w:eastAsia="id-ID"/>
        </w:rPr>
        <w:t>M</w:t>
      </w:r>
      <w:r w:rsidR="00A301EB" w:rsidRPr="00AC2CCD">
        <w:rPr>
          <w:rFonts w:ascii="Arial" w:eastAsia="Arial Unicode MS" w:hAnsi="Arial" w:cs="Arial"/>
          <w:sz w:val="24"/>
          <w:szCs w:val="24"/>
          <w:lang w:val="en-ID" w:eastAsia="id-ID"/>
        </w:rPr>
        <w:t>asyarakat</w:t>
      </w:r>
      <w:r w:rsidR="00AC2CCD">
        <w:rPr>
          <w:rFonts w:ascii="Arial" w:eastAsia="Arial Unicode MS" w:hAnsi="Arial" w:cs="Arial"/>
          <w:sz w:val="24"/>
          <w:szCs w:val="24"/>
          <w:lang w:val="en-ID" w:eastAsia="id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khususnya di Sumatera Barat yang memberikan rasa identitas Minangkabau yang dapat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diwariskan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dari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generasi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generasi, serta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</w:rPr>
        <w:t>memberikan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</w:rPr>
        <w:t>pengembangan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</w:rPr>
        <w:t>pendidikan, ilmu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</w:rPr>
        <w:t>pengetahuan, kebudayaan, sosial dan pariwisata.</w:t>
      </w:r>
    </w:p>
    <w:p w:rsidR="0047419A" w:rsidRPr="00AC2CCD" w:rsidRDefault="0047419A" w:rsidP="00190043">
      <w:pPr>
        <w:pStyle w:val="ListParagraph"/>
        <w:spacing w:after="0" w:line="360" w:lineRule="auto"/>
        <w:ind w:left="1080"/>
        <w:jc w:val="both"/>
        <w:rPr>
          <w:rFonts w:ascii="Arial" w:eastAsia="Arial Unicode MS" w:hAnsi="Arial" w:cs="Arial"/>
          <w:sz w:val="24"/>
          <w:szCs w:val="24"/>
        </w:rPr>
      </w:pPr>
    </w:p>
    <w:p w:rsidR="00AC2CCD" w:rsidRDefault="00235817" w:rsidP="00AC2CCD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INDIKATOR DAN TOLOK UKUR KINERJA</w:t>
      </w:r>
    </w:p>
    <w:p w:rsidR="007F0547" w:rsidRDefault="00AC3F9F" w:rsidP="00AC2CCD">
      <w:pPr>
        <w:pStyle w:val="ListParagraph"/>
        <w:spacing w:after="0" w:line="360" w:lineRule="auto"/>
        <w:jc w:val="both"/>
        <w:rPr>
          <w:rFonts w:ascii="Arial" w:eastAsia="Arial Unicode MS" w:hAnsi="Arial" w:cs="Arial"/>
          <w:sz w:val="24"/>
          <w:szCs w:val="24"/>
          <w:shd w:val="clear" w:color="auto" w:fill="FFFFFF"/>
        </w:rPr>
      </w:pPr>
      <w:r w:rsidRPr="00AC2CCD">
        <w:rPr>
          <w:rFonts w:ascii="Arial" w:eastAsia="Arial Unicode MS" w:hAnsi="Arial" w:cs="Arial"/>
          <w:sz w:val="24"/>
          <w:szCs w:val="24"/>
        </w:rPr>
        <w:t>Dengan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dilaksanakannya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kegiatan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7F3CD1" w:rsidRPr="00AC2CCD">
        <w:rPr>
          <w:rFonts w:ascii="Arial" w:eastAsia="Arial Unicode MS" w:hAnsi="Arial" w:cs="Arial"/>
          <w:sz w:val="24"/>
          <w:szCs w:val="24"/>
          <w:lang w:val="en-ID"/>
        </w:rPr>
        <w:t>Pendataan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7F3CD1" w:rsidRPr="00AC2CCD">
        <w:rPr>
          <w:rFonts w:ascii="Arial" w:eastAsia="Arial Unicode MS" w:hAnsi="Arial" w:cs="Arial"/>
          <w:sz w:val="24"/>
          <w:szCs w:val="24"/>
          <w:lang w:val="en-ID"/>
        </w:rPr>
        <w:t>Cagar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7F3CD1" w:rsidRPr="00AC2CCD">
        <w:rPr>
          <w:rFonts w:ascii="Arial" w:eastAsia="Arial Unicode MS" w:hAnsi="Arial" w:cs="Arial"/>
          <w:sz w:val="24"/>
          <w:szCs w:val="24"/>
          <w:lang w:val="en-ID"/>
        </w:rPr>
        <w:t>Budaya Sumatera Barat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dapat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mengko</w:t>
      </w:r>
      <w:r w:rsidR="00671807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o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rdinasikan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antara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Pemerintah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Provinsi dan Pemerintah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F9556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Kab/kota</w:t>
      </w:r>
      <w:r w:rsidR="007F3CD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se-Sumatera Barat</w:t>
      </w:r>
      <w:r w:rsid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 xml:space="preserve">untuk proses </w:t>
      </w:r>
      <w:r w:rsidR="00A11FF1" w:rsidRPr="00AC2CCD">
        <w:rPr>
          <w:rFonts w:ascii="Arial" w:eastAsia="Arial Unicode MS" w:hAnsi="Arial" w:cs="Arial"/>
          <w:sz w:val="24"/>
          <w:szCs w:val="24"/>
          <w:shd w:val="clear" w:color="auto" w:fill="FFFFFF"/>
        </w:rPr>
        <w:t>pencatatan, pengkajian, pendaftaran, penetapan dan penghapusan.</w:t>
      </w:r>
    </w:p>
    <w:p w:rsidR="00AC2CCD" w:rsidRPr="00AC2CCD" w:rsidRDefault="00AC2CCD" w:rsidP="00AC2CCD">
      <w:pPr>
        <w:pStyle w:val="ListParagraph"/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</w:p>
    <w:p w:rsidR="00CC0F57" w:rsidRPr="00AC2CCD" w:rsidRDefault="00CC0F57" w:rsidP="007F44C7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Arial" w:eastAsia="Arial Unicode MS" w:hAnsi="Arial" w:cs="Arial"/>
          <w:sz w:val="24"/>
          <w:szCs w:val="24"/>
        </w:rPr>
      </w:pPr>
    </w:p>
    <w:p w:rsidR="00AC2CCD" w:rsidRDefault="00235817" w:rsidP="00AC2CCD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lastRenderedPageBreak/>
        <w:t>PELAKSANAAN</w:t>
      </w:r>
    </w:p>
    <w:p w:rsidR="00AC2CCD" w:rsidRDefault="00235817" w:rsidP="00AC2CCD">
      <w:pPr>
        <w:pStyle w:val="ListParagraph"/>
        <w:spacing w:after="0" w:line="360" w:lineRule="auto"/>
        <w:jc w:val="both"/>
        <w:rPr>
          <w:rFonts w:ascii="Arial" w:eastAsia="Arial Unicode MS" w:hAnsi="Arial" w:cs="Arial"/>
          <w:sz w:val="24"/>
          <w:szCs w:val="24"/>
          <w:lang w:val="en-ID"/>
        </w:rPr>
      </w:pPr>
      <w:r w:rsidRPr="00AC2CCD">
        <w:rPr>
          <w:rFonts w:ascii="Arial" w:eastAsia="Arial Unicode MS" w:hAnsi="Arial" w:cs="Arial"/>
          <w:sz w:val="24"/>
          <w:szCs w:val="24"/>
        </w:rPr>
        <w:t>Waktu pelaksanaan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dimulai pada bulan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  <w:lang w:val="id-ID"/>
        </w:rPr>
        <w:t>J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uli</w:t>
      </w:r>
      <w:r w:rsidR="00A11FF1"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sampai bulan 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November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7F44C7" w:rsidRPr="00AC2CCD">
        <w:rPr>
          <w:rFonts w:ascii="Arial" w:eastAsia="Arial Unicode MS" w:hAnsi="Arial" w:cs="Arial"/>
          <w:sz w:val="24"/>
          <w:szCs w:val="24"/>
        </w:rPr>
        <w:t>tahun 2019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.</w:t>
      </w:r>
    </w:p>
    <w:p w:rsidR="00AC2CCD" w:rsidRPr="00AC2CCD" w:rsidRDefault="00AC2CCD" w:rsidP="00AC2CCD">
      <w:pPr>
        <w:pStyle w:val="ListParagraph"/>
        <w:spacing w:after="0" w:line="360" w:lineRule="auto"/>
        <w:jc w:val="both"/>
        <w:rPr>
          <w:rFonts w:ascii="Arial" w:eastAsia="Arial Unicode MS" w:hAnsi="Arial" w:cs="Arial"/>
          <w:sz w:val="24"/>
          <w:szCs w:val="24"/>
          <w:lang w:val="en-ID"/>
        </w:rPr>
      </w:pPr>
    </w:p>
    <w:p w:rsidR="00AC2CCD" w:rsidRDefault="00DD2596" w:rsidP="00AC2CCD">
      <w:pPr>
        <w:pStyle w:val="ListParagraph"/>
        <w:numPr>
          <w:ilvl w:val="0"/>
          <w:numId w:val="38"/>
        </w:numPr>
        <w:spacing w:after="0" w:line="48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DANA DAN SUMBER DANA</w:t>
      </w:r>
    </w:p>
    <w:p w:rsidR="00AC2CCD" w:rsidRPr="00AC2CCD" w:rsidRDefault="00DD2596" w:rsidP="00AC2CCD">
      <w:pPr>
        <w:pStyle w:val="ListParagraph"/>
        <w:spacing w:after="0" w:line="480" w:lineRule="auto"/>
        <w:jc w:val="both"/>
        <w:rPr>
          <w:rFonts w:ascii="Arial" w:eastAsia="Arial Unicode MS" w:hAnsi="Arial" w:cs="Arial"/>
          <w:sz w:val="24"/>
          <w:szCs w:val="24"/>
          <w:lang w:val="en-ID"/>
        </w:rPr>
      </w:pPr>
      <w:r w:rsidRPr="00AC2CCD">
        <w:rPr>
          <w:rFonts w:ascii="Arial" w:eastAsia="Arial Unicode MS" w:hAnsi="Arial" w:cs="Arial"/>
          <w:sz w:val="24"/>
          <w:szCs w:val="24"/>
        </w:rPr>
        <w:t>Pembiayaan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untuk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kegiatan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ini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dibebankan pada APBD Dinas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Kebudayaan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Provinsi Sumatera Barat TA. 201</w:t>
      </w:r>
      <w:r w:rsidR="007F44C7" w:rsidRPr="00AC2CCD">
        <w:rPr>
          <w:rFonts w:ascii="Arial" w:eastAsia="Arial Unicode MS" w:hAnsi="Arial" w:cs="Arial"/>
          <w:sz w:val="24"/>
          <w:szCs w:val="24"/>
        </w:rPr>
        <w:t>9</w:t>
      </w:r>
      <w:r w:rsidRPr="00AC2CCD">
        <w:rPr>
          <w:rFonts w:ascii="Arial" w:eastAsia="Arial Unicode MS" w:hAnsi="Arial" w:cs="Arial"/>
          <w:sz w:val="24"/>
          <w:szCs w:val="24"/>
        </w:rPr>
        <w:t xml:space="preserve"> pada Program </w:t>
      </w:r>
      <w:r w:rsidR="00D83C20" w:rsidRPr="00AC2CCD">
        <w:rPr>
          <w:rFonts w:ascii="Arial" w:eastAsia="Arial Unicode MS" w:hAnsi="Arial" w:cs="Arial"/>
          <w:sz w:val="24"/>
          <w:szCs w:val="24"/>
        </w:rPr>
        <w:t>1.02.16.1.02.16.01.14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6</w:t>
      </w:r>
      <w:r w:rsidR="007F44C7" w:rsidRPr="00AC2CCD">
        <w:rPr>
          <w:rFonts w:ascii="Arial" w:eastAsia="Arial Unicode MS" w:hAnsi="Arial" w:cs="Arial"/>
          <w:sz w:val="24"/>
          <w:szCs w:val="24"/>
        </w:rPr>
        <w:t>.</w:t>
      </w:r>
      <w:r w:rsidR="00A11FF1" w:rsidRPr="00AC2CCD">
        <w:rPr>
          <w:rFonts w:ascii="Arial" w:eastAsia="Arial Unicode MS" w:hAnsi="Arial" w:cs="Arial"/>
          <w:sz w:val="24"/>
          <w:szCs w:val="24"/>
          <w:lang w:val="id-ID"/>
        </w:rPr>
        <w:t>0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25</w:t>
      </w:r>
      <w:r w:rsidR="007F44C7" w:rsidRPr="00AC2CCD">
        <w:rPr>
          <w:rFonts w:ascii="Arial" w:eastAsia="Arial Unicode MS" w:hAnsi="Arial" w:cs="Arial"/>
          <w:sz w:val="24"/>
          <w:szCs w:val="24"/>
        </w:rPr>
        <w:t xml:space="preserve"> - Program 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Pengelolaan Kekayaan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7F44C7" w:rsidRPr="00AC2CCD">
        <w:rPr>
          <w:rFonts w:ascii="Arial" w:eastAsia="Arial Unicode MS" w:hAnsi="Arial" w:cs="Arial"/>
          <w:sz w:val="24"/>
          <w:szCs w:val="24"/>
        </w:rPr>
        <w:t>Budaya</w:t>
      </w:r>
      <w:r w:rsidRPr="00AC2CCD">
        <w:rPr>
          <w:rFonts w:ascii="Arial" w:eastAsia="Arial Unicode MS" w:hAnsi="Arial" w:cs="Arial"/>
          <w:sz w:val="24"/>
          <w:szCs w:val="24"/>
        </w:rPr>
        <w:t>sebesarRp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77</w:t>
      </w:r>
      <w:r w:rsidR="00D83C20" w:rsidRPr="00AC2CCD">
        <w:rPr>
          <w:rFonts w:ascii="Arial" w:eastAsia="Arial Unicode MS" w:hAnsi="Arial" w:cs="Arial"/>
          <w:sz w:val="24"/>
          <w:szCs w:val="24"/>
        </w:rPr>
        <w:t>.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58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0</w:t>
      </w:r>
      <w:r w:rsidR="00D83C20" w:rsidRPr="00AC2CCD">
        <w:rPr>
          <w:rFonts w:ascii="Arial" w:eastAsia="Arial Unicode MS" w:hAnsi="Arial" w:cs="Arial"/>
          <w:sz w:val="24"/>
          <w:szCs w:val="24"/>
        </w:rPr>
        <w:t>.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71</w:t>
      </w:r>
      <w:r w:rsidR="007F44C7" w:rsidRPr="00AC2CCD">
        <w:rPr>
          <w:rFonts w:ascii="Arial" w:eastAsia="Arial Unicode MS" w:hAnsi="Arial" w:cs="Arial"/>
          <w:sz w:val="24"/>
          <w:szCs w:val="24"/>
        </w:rPr>
        <w:t xml:space="preserve">0,- </w:t>
      </w:r>
      <w:r w:rsidR="00D83C20" w:rsidRPr="00AC2CCD">
        <w:rPr>
          <w:rFonts w:ascii="Arial" w:eastAsia="Arial Unicode MS" w:hAnsi="Arial" w:cs="Arial"/>
          <w:sz w:val="24"/>
          <w:szCs w:val="24"/>
          <w:lang w:val="id-ID"/>
        </w:rPr>
        <w:t>(T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ujuh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D83C20" w:rsidRPr="00AC2CCD">
        <w:rPr>
          <w:rFonts w:ascii="Arial" w:eastAsia="Arial Unicode MS" w:hAnsi="Arial" w:cs="Arial"/>
          <w:sz w:val="24"/>
          <w:szCs w:val="24"/>
        </w:rPr>
        <w:t>puluh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tujuh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D83C20" w:rsidRPr="00AC2CCD">
        <w:rPr>
          <w:rFonts w:ascii="Arial" w:eastAsia="Arial Unicode MS" w:hAnsi="Arial" w:cs="Arial"/>
          <w:sz w:val="24"/>
          <w:szCs w:val="24"/>
        </w:rPr>
        <w:t>juta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 xml:space="preserve">lima </w:t>
      </w:r>
      <w:r w:rsidR="007138FA" w:rsidRPr="00AC2CCD">
        <w:rPr>
          <w:rFonts w:ascii="Arial" w:eastAsia="Arial Unicode MS" w:hAnsi="Arial" w:cs="Arial"/>
          <w:sz w:val="24"/>
          <w:szCs w:val="24"/>
        </w:rPr>
        <w:t>ratus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delapan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7F44C7" w:rsidRPr="00AC2CCD">
        <w:rPr>
          <w:rFonts w:ascii="Arial" w:eastAsia="Arial Unicode MS" w:hAnsi="Arial" w:cs="Arial"/>
          <w:sz w:val="24"/>
          <w:szCs w:val="24"/>
        </w:rPr>
        <w:t>puluh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7F44C7" w:rsidRPr="00AC2CCD">
        <w:rPr>
          <w:rFonts w:ascii="Arial" w:eastAsia="Arial Unicode MS" w:hAnsi="Arial" w:cs="Arial"/>
          <w:sz w:val="24"/>
          <w:szCs w:val="24"/>
        </w:rPr>
        <w:t>ribu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</w:rPr>
        <w:t>tujuh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</w:rPr>
        <w:t>ratus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</w:rPr>
        <w:t>sepuluh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83C20" w:rsidRPr="00AC2CCD">
        <w:rPr>
          <w:rFonts w:ascii="Arial" w:eastAsia="Arial Unicode MS" w:hAnsi="Arial" w:cs="Arial"/>
          <w:sz w:val="24"/>
          <w:szCs w:val="24"/>
        </w:rPr>
        <w:t>rupiah</w:t>
      </w:r>
      <w:r w:rsidR="007F44C7" w:rsidRPr="00AC2CCD">
        <w:rPr>
          <w:rFonts w:ascii="Arial" w:eastAsia="Arial Unicode MS" w:hAnsi="Arial" w:cs="Arial"/>
          <w:sz w:val="24"/>
          <w:szCs w:val="24"/>
        </w:rPr>
        <w:t>)</w:t>
      </w:r>
      <w:r w:rsidR="00194AAE" w:rsidRPr="00AC2CCD">
        <w:rPr>
          <w:rFonts w:ascii="Arial" w:eastAsia="Arial Unicode MS" w:hAnsi="Arial" w:cs="Arial"/>
          <w:sz w:val="24"/>
          <w:szCs w:val="24"/>
          <w:lang w:val="id-ID"/>
        </w:rPr>
        <w:t>.</w:t>
      </w:r>
    </w:p>
    <w:p w:rsidR="00AC2CCD" w:rsidRDefault="00DD2596" w:rsidP="00AC2CCD">
      <w:pPr>
        <w:pStyle w:val="ListParagraph"/>
        <w:numPr>
          <w:ilvl w:val="0"/>
          <w:numId w:val="38"/>
        </w:numPr>
        <w:spacing w:after="12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TAHAPAN PELAKSANAAN KEGIATAN</w:t>
      </w:r>
    </w:p>
    <w:p w:rsidR="00AC2CCD" w:rsidRDefault="00DD2596" w:rsidP="00AC2CCD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Persiapan</w:t>
      </w:r>
    </w:p>
    <w:p w:rsidR="00AC2CCD" w:rsidRPr="00AC2CCD" w:rsidRDefault="00366B69" w:rsidP="00AC2CCD">
      <w:pPr>
        <w:pStyle w:val="ListParagraph"/>
        <w:numPr>
          <w:ilvl w:val="0"/>
          <w:numId w:val="42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Rapat </w:t>
      </w:r>
      <w:r w:rsidR="007F44C7" w:rsidRPr="00AC2CCD">
        <w:rPr>
          <w:rFonts w:ascii="Arial" w:eastAsia="Arial Unicode MS" w:hAnsi="Arial" w:cs="Arial"/>
          <w:sz w:val="24"/>
          <w:szCs w:val="24"/>
        </w:rPr>
        <w:t>Pelaksanaankegiatan</w:t>
      </w:r>
    </w:p>
    <w:p w:rsidR="00812EB0" w:rsidRPr="00812EB0" w:rsidRDefault="00A11FF1" w:rsidP="00812EB0">
      <w:pPr>
        <w:pStyle w:val="ListParagraph"/>
        <w:numPr>
          <w:ilvl w:val="0"/>
          <w:numId w:val="42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Mengadakan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rapat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</w:rPr>
        <w:t>a</w:t>
      </w:r>
      <w:r w:rsidR="00DD2596" w:rsidRPr="00AC2CCD">
        <w:rPr>
          <w:rFonts w:ascii="Arial" w:eastAsia="Arial Unicode MS" w:hAnsi="Arial" w:cs="Arial"/>
          <w:sz w:val="24"/>
          <w:szCs w:val="24"/>
        </w:rPr>
        <w:t>wal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untuk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menetapkan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narasumber</w:t>
      </w:r>
      <w:r w:rsidR="00DD2596" w:rsidRPr="00AC2CCD">
        <w:rPr>
          <w:rFonts w:ascii="Arial" w:eastAsia="Arial Unicode MS" w:hAnsi="Arial" w:cs="Arial"/>
          <w:sz w:val="24"/>
          <w:szCs w:val="24"/>
        </w:rPr>
        <w:t>, menyusun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Kerangka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Acuan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Kerja (KAK), Konsep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DD2596" w:rsidRPr="00AC2CCD">
        <w:rPr>
          <w:rFonts w:ascii="Arial" w:eastAsia="Arial Unicode MS" w:hAnsi="Arial" w:cs="Arial"/>
          <w:sz w:val="24"/>
          <w:szCs w:val="24"/>
        </w:rPr>
        <w:t>pelaksanaan</w:t>
      </w:r>
      <w:r w:rsidR="00AC2CCD">
        <w:rPr>
          <w:rFonts w:ascii="Arial" w:eastAsia="Arial Unicode MS" w:hAnsi="Arial" w:cs="Arial"/>
          <w:sz w:val="24"/>
          <w:szCs w:val="24"/>
        </w:rPr>
        <w:t xml:space="preserve"> </w:t>
      </w:r>
      <w:r w:rsidR="00510BDE" w:rsidRPr="00AC2CCD">
        <w:rPr>
          <w:rFonts w:ascii="Arial" w:eastAsia="Arial Unicode MS" w:hAnsi="Arial" w:cs="Arial"/>
          <w:sz w:val="24"/>
          <w:szCs w:val="24"/>
        </w:rPr>
        <w:t>kegiatan</w:t>
      </w:r>
    </w:p>
    <w:p w:rsidR="00AC2CCD" w:rsidRDefault="00DD2596" w:rsidP="00AC2CCD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b/>
          <w:sz w:val="24"/>
          <w:szCs w:val="24"/>
        </w:rPr>
        <w:t>Pelaksanaan</w:t>
      </w:r>
    </w:p>
    <w:p w:rsidR="00AC2CCD" w:rsidRPr="00AC2CCD" w:rsidRDefault="00A11FF1" w:rsidP="00AC2CCD">
      <w:pPr>
        <w:pStyle w:val="ListParagraph"/>
        <w:numPr>
          <w:ilvl w:val="0"/>
          <w:numId w:val="43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en-ID"/>
        </w:rPr>
        <w:t>Melakukan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en-ID"/>
        </w:rPr>
        <w:t>pendataan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en-ID"/>
        </w:rPr>
        <w:t>cagar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en-ID"/>
        </w:rPr>
        <w:t>budaya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en-ID"/>
        </w:rPr>
        <w:t>ke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Pr="00AC2CCD">
        <w:rPr>
          <w:rFonts w:ascii="Arial" w:eastAsia="Arial Unicode MS" w:hAnsi="Arial" w:cs="Arial"/>
          <w:sz w:val="24"/>
          <w:szCs w:val="24"/>
          <w:lang w:val="en-ID"/>
        </w:rPr>
        <w:t>Kab/Kota se-Sumatera Barat</w:t>
      </w:r>
    </w:p>
    <w:p w:rsidR="00AC2CCD" w:rsidRPr="00AC2CCD" w:rsidRDefault="00DD2596" w:rsidP="00AC2CCD">
      <w:pPr>
        <w:pStyle w:val="ListParagraph"/>
        <w:numPr>
          <w:ilvl w:val="0"/>
          <w:numId w:val="43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Melaksanakan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Rapat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Koordinasi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dengan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mengundang</w:t>
      </w:r>
      <w:r w:rsidR="006D667A"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peserta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dari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Dinas yang me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mbidangi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Kebudayaan</w:t>
      </w:r>
      <w:r w:rsidR="00AC2CCD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67A" w:rsidRPr="00AC2CCD">
        <w:rPr>
          <w:rFonts w:ascii="Arial" w:eastAsia="Arial Unicode MS" w:hAnsi="Arial" w:cs="Arial"/>
          <w:sz w:val="24"/>
          <w:szCs w:val="24"/>
          <w:lang w:val="en-ID"/>
        </w:rPr>
        <w:t>K</w:t>
      </w:r>
      <w:r w:rsidR="00A11FF1" w:rsidRPr="00AC2CCD">
        <w:rPr>
          <w:rFonts w:ascii="Arial" w:eastAsia="Arial Unicode MS" w:hAnsi="Arial" w:cs="Arial"/>
          <w:sz w:val="24"/>
          <w:szCs w:val="24"/>
          <w:lang w:val="en-ID"/>
        </w:rPr>
        <w:t>ab/Kota se-Sumatera Barat</w:t>
      </w:r>
    </w:p>
    <w:p w:rsidR="00AC2CCD" w:rsidRPr="00AC2CCD" w:rsidRDefault="00DD2596" w:rsidP="00AC2CCD">
      <w:pPr>
        <w:pStyle w:val="ListParagraph"/>
        <w:numPr>
          <w:ilvl w:val="0"/>
          <w:numId w:val="43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Pe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>nyelesa</w:t>
      </w:r>
      <w:r w:rsidRPr="00AC2CCD">
        <w:rPr>
          <w:rFonts w:ascii="Arial" w:eastAsia="Arial Unicode MS" w:hAnsi="Arial" w:cs="Arial"/>
          <w:sz w:val="24"/>
          <w:szCs w:val="24"/>
        </w:rPr>
        <w:t>ian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 administrasi</w:t>
      </w:r>
    </w:p>
    <w:p w:rsidR="00812EB0" w:rsidRPr="00812EB0" w:rsidRDefault="00DD2596" w:rsidP="00812EB0">
      <w:pPr>
        <w:pStyle w:val="ListParagraph"/>
        <w:numPr>
          <w:ilvl w:val="0"/>
          <w:numId w:val="43"/>
        </w:numPr>
        <w:spacing w:after="120" w:line="360" w:lineRule="auto"/>
        <w:ind w:left="1418"/>
        <w:jc w:val="both"/>
        <w:rPr>
          <w:rFonts w:ascii="Arial" w:eastAsia="Arial Unicode MS" w:hAnsi="Arial" w:cs="Arial"/>
          <w:b/>
          <w:sz w:val="24"/>
          <w:szCs w:val="24"/>
        </w:rPr>
      </w:pPr>
      <w:r w:rsidRPr="00AC2CCD">
        <w:rPr>
          <w:rFonts w:ascii="Arial" w:eastAsia="Arial Unicode MS" w:hAnsi="Arial" w:cs="Arial"/>
          <w:sz w:val="24"/>
          <w:szCs w:val="24"/>
        </w:rPr>
        <w:t>Pe</w:t>
      </w:r>
      <w:r w:rsidRPr="00AC2CCD">
        <w:rPr>
          <w:rFonts w:ascii="Arial" w:eastAsia="Arial Unicode MS" w:hAnsi="Arial" w:cs="Arial"/>
          <w:sz w:val="24"/>
          <w:szCs w:val="24"/>
          <w:lang w:val="id-ID"/>
        </w:rPr>
        <w:t xml:space="preserve">mbuatan </w:t>
      </w:r>
      <w:r w:rsidR="00491AA7" w:rsidRPr="00AC2CCD">
        <w:rPr>
          <w:rFonts w:ascii="Arial" w:eastAsia="Arial Unicode MS" w:hAnsi="Arial" w:cs="Arial"/>
          <w:sz w:val="24"/>
          <w:szCs w:val="24"/>
          <w:lang w:val="id-ID"/>
        </w:rPr>
        <w:t>laporan</w:t>
      </w:r>
    </w:p>
    <w:p w:rsidR="00DD2596" w:rsidRPr="00812EB0" w:rsidRDefault="00DD2596" w:rsidP="00812EB0">
      <w:pPr>
        <w:pStyle w:val="ListParagraph"/>
        <w:numPr>
          <w:ilvl w:val="0"/>
          <w:numId w:val="41"/>
        </w:numPr>
        <w:spacing w:after="12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812EB0">
        <w:rPr>
          <w:rFonts w:ascii="Arial" w:eastAsia="Arial Unicode MS" w:hAnsi="Arial" w:cs="Arial"/>
          <w:b/>
          <w:sz w:val="24"/>
          <w:szCs w:val="24"/>
        </w:rPr>
        <w:t>Evaluasi</w:t>
      </w:r>
    </w:p>
    <w:p w:rsidR="00812EB0" w:rsidRDefault="00DD2596" w:rsidP="00812EB0">
      <w:pPr>
        <w:pStyle w:val="ListParagraph"/>
        <w:numPr>
          <w:ilvl w:val="0"/>
          <w:numId w:val="45"/>
        </w:numPr>
        <w:tabs>
          <w:tab w:val="left" w:pos="1701"/>
        </w:tabs>
        <w:spacing w:before="120" w:after="12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812EB0">
        <w:rPr>
          <w:rFonts w:ascii="Arial" w:eastAsia="Arial Unicode MS" w:hAnsi="Arial" w:cs="Arial"/>
          <w:sz w:val="24"/>
          <w:szCs w:val="24"/>
          <w:lang w:val="id-ID"/>
        </w:rPr>
        <w:t>Me</w:t>
      </w:r>
      <w:r w:rsidR="006D667A" w:rsidRPr="00812EB0">
        <w:rPr>
          <w:rFonts w:ascii="Arial" w:eastAsia="Arial Unicode MS" w:hAnsi="Arial" w:cs="Arial"/>
          <w:sz w:val="24"/>
          <w:szCs w:val="24"/>
        </w:rPr>
        <w:t>lakukan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6D667A" w:rsidRPr="00812EB0">
        <w:rPr>
          <w:rFonts w:ascii="Arial" w:eastAsia="Arial Unicode MS" w:hAnsi="Arial" w:cs="Arial"/>
          <w:sz w:val="24"/>
          <w:szCs w:val="24"/>
        </w:rPr>
        <w:t>rapat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6D667A" w:rsidRPr="00812EB0">
        <w:rPr>
          <w:rFonts w:ascii="Arial" w:eastAsia="Arial Unicode MS" w:hAnsi="Arial" w:cs="Arial"/>
          <w:sz w:val="24"/>
          <w:szCs w:val="24"/>
        </w:rPr>
        <w:t>tinda</w:t>
      </w:r>
      <w:r w:rsidR="00812EB0">
        <w:rPr>
          <w:rFonts w:ascii="Arial" w:eastAsia="Arial Unicode MS" w:hAnsi="Arial" w:cs="Arial"/>
          <w:sz w:val="24"/>
          <w:szCs w:val="24"/>
        </w:rPr>
        <w:t xml:space="preserve">k </w:t>
      </w:r>
      <w:r w:rsidR="006D667A" w:rsidRPr="00812EB0">
        <w:rPr>
          <w:rFonts w:ascii="Arial" w:eastAsia="Arial Unicode MS" w:hAnsi="Arial" w:cs="Arial"/>
          <w:sz w:val="24"/>
          <w:szCs w:val="24"/>
        </w:rPr>
        <w:t>lanju</w:t>
      </w:r>
      <w:r w:rsidR="00812EB0">
        <w:rPr>
          <w:rFonts w:ascii="Arial" w:eastAsia="Arial Unicode MS" w:hAnsi="Arial" w:cs="Arial"/>
          <w:sz w:val="24"/>
          <w:szCs w:val="24"/>
        </w:rPr>
        <w:t>t……</w:t>
      </w:r>
    </w:p>
    <w:p w:rsidR="002A4D71" w:rsidRDefault="00DD2596" w:rsidP="00812EB0">
      <w:pPr>
        <w:pStyle w:val="ListParagraph"/>
        <w:numPr>
          <w:ilvl w:val="0"/>
          <w:numId w:val="45"/>
        </w:numPr>
        <w:tabs>
          <w:tab w:val="left" w:pos="1701"/>
        </w:tabs>
        <w:spacing w:before="120" w:after="12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812EB0">
        <w:rPr>
          <w:rFonts w:ascii="Arial" w:eastAsia="Arial Unicode MS" w:hAnsi="Arial" w:cs="Arial"/>
          <w:sz w:val="24"/>
          <w:szCs w:val="24"/>
          <w:lang w:val="id-ID"/>
        </w:rPr>
        <w:t>Me</w:t>
      </w:r>
      <w:r w:rsidRPr="00812EB0">
        <w:rPr>
          <w:rFonts w:ascii="Arial" w:eastAsia="Arial Unicode MS" w:hAnsi="Arial" w:cs="Arial"/>
          <w:sz w:val="24"/>
          <w:szCs w:val="24"/>
        </w:rPr>
        <w:t>mbuat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rencana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kegiatan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lanjutan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sesuai program yang dibutuhkan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dalam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6D6462" w:rsidRPr="00812EB0">
        <w:rPr>
          <w:rFonts w:ascii="Arial" w:eastAsia="Arial Unicode MS" w:hAnsi="Arial" w:cs="Arial"/>
          <w:sz w:val="24"/>
          <w:szCs w:val="24"/>
        </w:rPr>
        <w:t xml:space="preserve">Program </w:t>
      </w:r>
      <w:r w:rsidR="00387E0A" w:rsidRPr="00812EB0">
        <w:rPr>
          <w:rFonts w:ascii="Arial" w:eastAsia="Arial Unicode MS" w:hAnsi="Arial" w:cs="Arial"/>
          <w:sz w:val="24"/>
          <w:szCs w:val="24"/>
          <w:lang w:val="id-ID"/>
        </w:rPr>
        <w:t>Pengelolaan Kekayaan</w:t>
      </w:r>
      <w:r w:rsidR="00812EB0">
        <w:rPr>
          <w:rFonts w:ascii="Arial" w:eastAsia="Arial Unicode MS" w:hAnsi="Arial" w:cs="Arial"/>
          <w:sz w:val="24"/>
          <w:szCs w:val="24"/>
          <w:lang w:val="en-ID"/>
        </w:rPr>
        <w:t xml:space="preserve"> </w:t>
      </w:r>
      <w:r w:rsidR="006D6462"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untuk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="002A4D71" w:rsidRPr="00812EB0">
        <w:rPr>
          <w:rFonts w:ascii="Arial" w:eastAsia="Arial Unicode MS" w:hAnsi="Arial" w:cs="Arial"/>
          <w:sz w:val="24"/>
          <w:szCs w:val="24"/>
        </w:rPr>
        <w:t>tahun 20</w:t>
      </w:r>
      <w:r w:rsidR="006D6462" w:rsidRPr="00812EB0">
        <w:rPr>
          <w:rFonts w:ascii="Arial" w:eastAsia="Arial Unicode MS" w:hAnsi="Arial" w:cs="Arial"/>
          <w:sz w:val="24"/>
          <w:szCs w:val="24"/>
        </w:rPr>
        <w:t>20</w:t>
      </w:r>
      <w:r w:rsidR="002A4D71" w:rsidRPr="00812EB0">
        <w:rPr>
          <w:rFonts w:ascii="Arial" w:eastAsia="Arial Unicode MS" w:hAnsi="Arial" w:cs="Arial"/>
          <w:sz w:val="24"/>
          <w:szCs w:val="24"/>
        </w:rPr>
        <w:t>.</w:t>
      </w:r>
    </w:p>
    <w:p w:rsidR="00812EB0" w:rsidRPr="00812EB0" w:rsidRDefault="00812EB0" w:rsidP="00812EB0">
      <w:pPr>
        <w:pStyle w:val="ListParagraph"/>
        <w:tabs>
          <w:tab w:val="left" w:pos="1701"/>
        </w:tabs>
        <w:spacing w:before="120" w:after="120" w:line="360" w:lineRule="auto"/>
        <w:ind w:left="1440"/>
        <w:jc w:val="both"/>
        <w:rPr>
          <w:rFonts w:ascii="Arial" w:eastAsia="Arial Unicode MS" w:hAnsi="Arial" w:cs="Arial"/>
          <w:sz w:val="24"/>
          <w:szCs w:val="24"/>
        </w:rPr>
      </w:pPr>
    </w:p>
    <w:p w:rsidR="00812EB0" w:rsidRDefault="00DD2596" w:rsidP="00812EB0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  <w:r w:rsidRPr="00812EB0">
        <w:rPr>
          <w:rFonts w:ascii="Arial" w:eastAsia="Arial Unicode MS" w:hAnsi="Arial" w:cs="Arial"/>
          <w:b/>
          <w:sz w:val="24"/>
          <w:szCs w:val="24"/>
        </w:rPr>
        <w:t>PENUTUP</w:t>
      </w:r>
    </w:p>
    <w:p w:rsidR="00CC0F57" w:rsidRDefault="009551F2" w:rsidP="00812EB0">
      <w:pPr>
        <w:pStyle w:val="ListParagraph"/>
        <w:spacing w:after="0" w:line="360" w:lineRule="auto"/>
        <w:jc w:val="both"/>
        <w:rPr>
          <w:rFonts w:ascii="Arial" w:eastAsia="Arial Unicode MS" w:hAnsi="Arial" w:cs="Arial"/>
          <w:sz w:val="24"/>
          <w:szCs w:val="24"/>
        </w:rPr>
      </w:pPr>
      <w:r w:rsidRPr="00812EB0">
        <w:rPr>
          <w:rFonts w:ascii="Arial" w:eastAsia="Arial Unicode MS" w:hAnsi="Arial" w:cs="Arial"/>
          <w:sz w:val="24"/>
          <w:szCs w:val="24"/>
        </w:rPr>
        <w:t>Sebagai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karya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warisan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 masa lalu, Cagar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menjadi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penting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perannya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untuk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dipertahankan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keberadaannya. Warisan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 yang bersifat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nilai-nilai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merupakan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bagian integral dari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kebudayaan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secara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menyeluruh. Dalam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rangka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menjaga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Cagar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dari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ancaman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pembangunan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fisik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diperlukan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kebijakan yang tegas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dari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Pemerintah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untuk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menjamin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eksistensinya. Ketika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ditemukan, pada umumnya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warisan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sudah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tidak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lastRenderedPageBreak/>
        <w:t>berfungsi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dalam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kehidupan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masyarakat (</w:t>
      </w:r>
      <w:r w:rsidRPr="00812EB0">
        <w:rPr>
          <w:rFonts w:ascii="Arial" w:eastAsia="Arial Unicode MS" w:hAnsi="Arial" w:cs="Arial"/>
          <w:i/>
          <w:iCs/>
          <w:sz w:val="24"/>
          <w:szCs w:val="24"/>
        </w:rPr>
        <w:t>dead monument</w:t>
      </w:r>
      <w:r w:rsidRPr="00812EB0">
        <w:rPr>
          <w:rFonts w:ascii="Arial" w:eastAsia="Arial Unicode MS" w:hAnsi="Arial" w:cs="Arial"/>
          <w:sz w:val="24"/>
          <w:szCs w:val="24"/>
        </w:rPr>
        <w:t>). Namun, ada pula warisan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 yang masih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berfungsi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seperti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semula (</w:t>
      </w:r>
      <w:r w:rsidRPr="00812EB0">
        <w:rPr>
          <w:rFonts w:ascii="Arial" w:eastAsia="Arial Unicode MS" w:hAnsi="Arial" w:cs="Arial"/>
          <w:i/>
          <w:iCs/>
          <w:sz w:val="24"/>
          <w:szCs w:val="24"/>
        </w:rPr>
        <w:t>living</w:t>
      </w:r>
      <w:r w:rsidR="00812EB0">
        <w:rPr>
          <w:rFonts w:ascii="Arial" w:eastAsia="Arial Unicode MS" w:hAnsi="Arial" w:cs="Arial"/>
          <w:i/>
          <w:iCs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i/>
          <w:iCs/>
          <w:sz w:val="24"/>
          <w:szCs w:val="24"/>
        </w:rPr>
        <w:t>monument</w:t>
      </w:r>
      <w:r w:rsidRPr="00812EB0">
        <w:rPr>
          <w:rFonts w:ascii="Arial" w:eastAsia="Arial Unicode MS" w:hAnsi="Arial" w:cs="Arial"/>
          <w:sz w:val="24"/>
          <w:szCs w:val="24"/>
        </w:rPr>
        <w:t>). Oleh karena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itu, diperlukan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pengaturan yang jelas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mengenai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pemanfaatan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kedua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jenis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Cagar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tersebut, terutama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pengaturan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mengenai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pemanfaatan</w:t>
      </w:r>
      <w:r w:rsidR="00812EB0">
        <w:rPr>
          <w:rFonts w:ascii="Arial" w:eastAsia="Arial Unicode MS" w:hAnsi="Arial" w:cs="Arial"/>
          <w:sz w:val="24"/>
          <w:szCs w:val="24"/>
        </w:rPr>
        <w:t xml:space="preserve"> monument </w:t>
      </w:r>
      <w:r w:rsidRPr="00812EB0">
        <w:rPr>
          <w:rFonts w:ascii="Arial" w:eastAsia="Arial Unicode MS" w:hAnsi="Arial" w:cs="Arial"/>
          <w:sz w:val="24"/>
          <w:szCs w:val="24"/>
        </w:rPr>
        <w:t>mati yang diberifungsi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baru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sesuai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dengan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kebutuhan masa kini. Selain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itu, pengaturan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mengenai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pemanfaatan</w:t>
      </w:r>
      <w:r w:rsidR="00812EB0">
        <w:rPr>
          <w:rFonts w:ascii="Arial" w:eastAsia="Arial Unicode MS" w:hAnsi="Arial" w:cs="Arial"/>
          <w:sz w:val="24"/>
          <w:szCs w:val="24"/>
        </w:rPr>
        <w:t xml:space="preserve"> monument </w:t>
      </w:r>
      <w:r w:rsidRPr="00812EB0">
        <w:rPr>
          <w:rFonts w:ascii="Arial" w:eastAsia="Arial Unicode MS" w:hAnsi="Arial" w:cs="Arial"/>
          <w:sz w:val="24"/>
          <w:szCs w:val="24"/>
        </w:rPr>
        <w:t>hidup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juga harus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memperhatikan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aturan</w:t>
      </w:r>
      <w:r w:rsidR="00812EB0">
        <w:rPr>
          <w:rFonts w:ascii="Arial" w:eastAsia="Arial Unicode MS" w:hAnsi="Arial" w:cs="Arial"/>
          <w:sz w:val="24"/>
          <w:szCs w:val="24"/>
        </w:rPr>
        <w:t xml:space="preserve"> hokum </w:t>
      </w:r>
      <w:r w:rsidRPr="00812EB0">
        <w:rPr>
          <w:rFonts w:ascii="Arial" w:eastAsia="Arial Unicode MS" w:hAnsi="Arial" w:cs="Arial"/>
          <w:sz w:val="24"/>
          <w:szCs w:val="24"/>
        </w:rPr>
        <w:t>adat dan norma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sosial yang berlaku di dalam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masyarakat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pendukungnya. Untuk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memberikan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kewenangan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kepada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Pemerintah dan partisipasi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masyarakat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dalam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mengelola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CagarBudaya, dibutuhkan system manajerial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perencanaan, pelaksanaan, dan evaluasi yang baik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berkaitan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dengan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pelindungan, pengembangan, dan pemanfaatan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Cagar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sebagai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sumber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budaya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bagi</w:t>
      </w:r>
      <w:r w:rsidR="00812EB0">
        <w:rPr>
          <w:rFonts w:ascii="Arial" w:eastAsia="Arial Unicode MS" w:hAnsi="Arial" w:cs="Arial"/>
          <w:sz w:val="24"/>
          <w:szCs w:val="24"/>
        </w:rPr>
        <w:t xml:space="preserve"> </w:t>
      </w:r>
      <w:r w:rsidRPr="00812EB0">
        <w:rPr>
          <w:rFonts w:ascii="Arial" w:eastAsia="Arial Unicode MS" w:hAnsi="Arial" w:cs="Arial"/>
          <w:sz w:val="24"/>
          <w:szCs w:val="24"/>
        </w:rPr>
        <w:t>kepentingan yang luas.</w:t>
      </w:r>
    </w:p>
    <w:p w:rsidR="00812EB0" w:rsidRPr="00812EB0" w:rsidRDefault="00812EB0" w:rsidP="00812EB0">
      <w:pPr>
        <w:pStyle w:val="ListParagraph"/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</w:rPr>
      </w:pPr>
    </w:p>
    <w:p w:rsidR="00812EB0" w:rsidRPr="00BF169B" w:rsidRDefault="00812EB0" w:rsidP="00812EB0">
      <w:pPr>
        <w:spacing w:after="0" w:line="240" w:lineRule="auto"/>
        <w:ind w:left="4320" w:firstLine="720"/>
        <w:jc w:val="both"/>
        <w:rPr>
          <w:rFonts w:ascii="Tahoma" w:hAnsi="Tahoma" w:cs="Tahoma"/>
          <w:i/>
          <w:sz w:val="24"/>
          <w:szCs w:val="24"/>
          <w:lang w:val="en-ID"/>
        </w:rPr>
      </w:pPr>
      <w:r>
        <w:rPr>
          <w:rFonts w:ascii="Tahoma" w:hAnsi="Tahoma" w:cs="Tahoma"/>
          <w:i/>
          <w:sz w:val="24"/>
          <w:szCs w:val="24"/>
        </w:rPr>
        <w:t>Padang,     2019</w:t>
      </w:r>
    </w:p>
    <w:p w:rsidR="00812EB0" w:rsidRDefault="00812EB0" w:rsidP="00812EB0">
      <w:pPr>
        <w:spacing w:after="0" w:line="240" w:lineRule="auto"/>
        <w:rPr>
          <w:rFonts w:ascii="Tahoma" w:hAnsi="Tahoma" w:cs="Tahoma"/>
          <w:sz w:val="24"/>
          <w:szCs w:val="24"/>
          <w:lang w:val="en-ID" w:eastAsia="id-ID"/>
        </w:rPr>
      </w:pPr>
      <w:r>
        <w:rPr>
          <w:rFonts w:ascii="Tahoma" w:hAnsi="Tahoma" w:cs="Tahoma"/>
          <w:sz w:val="24"/>
          <w:szCs w:val="24"/>
          <w:lang w:val="id-ID" w:eastAsia="id-ID"/>
        </w:rPr>
        <w:t>Mengetahui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98"/>
      </w:tblGrid>
      <w:tr w:rsidR="00812EB0" w:rsidTr="002F5605">
        <w:tc>
          <w:tcPr>
            <w:tcW w:w="4536" w:type="dxa"/>
          </w:tcPr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Bidang WBBM,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KPA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Aprimas S.Pd., M.Pd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19660404 199010 1 001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812EB0" w:rsidRDefault="00812EB0" w:rsidP="002F5605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Seksi Warisan Budaya,</w:t>
            </w:r>
          </w:p>
          <w:p w:rsidR="00812EB0" w:rsidRDefault="00812EB0" w:rsidP="002F5605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PPTK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812EB0" w:rsidRDefault="00812EB0" w:rsidP="002F5605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Nurdayanti,S.Sos,MM</w:t>
            </w:r>
          </w:p>
          <w:p w:rsidR="00812EB0" w:rsidRDefault="00812EB0" w:rsidP="002F5605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19671124 199303 2 004</w:t>
            </w:r>
          </w:p>
        </w:tc>
      </w:tr>
    </w:tbl>
    <w:p w:rsidR="00812EB0" w:rsidRDefault="00812EB0" w:rsidP="00812EB0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DD2596" w:rsidRPr="00AC2CCD" w:rsidRDefault="00DD2596" w:rsidP="00812EB0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Arial" w:eastAsia="Arial Unicode MS" w:hAnsi="Arial" w:cs="Arial"/>
          <w:sz w:val="24"/>
          <w:szCs w:val="24"/>
        </w:rPr>
      </w:pPr>
    </w:p>
    <w:sectPr w:rsidR="00DD2596" w:rsidRPr="00AC2CCD" w:rsidSect="00F060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75B" w:rsidRDefault="0031675B" w:rsidP="0031675B">
      <w:pPr>
        <w:spacing w:after="0" w:line="240" w:lineRule="auto"/>
      </w:pPr>
      <w:r>
        <w:separator/>
      </w:r>
    </w:p>
  </w:endnote>
  <w:end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75B" w:rsidRDefault="0031675B" w:rsidP="0031675B">
      <w:pPr>
        <w:spacing w:after="0" w:line="240" w:lineRule="auto"/>
      </w:pPr>
      <w:r>
        <w:separator/>
      </w:r>
    </w:p>
  </w:footnote>
  <w:foot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2742"/>
    <w:multiLevelType w:val="hybridMultilevel"/>
    <w:tmpl w:val="07688C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24574"/>
    <w:multiLevelType w:val="hybridMultilevel"/>
    <w:tmpl w:val="5D1093C4"/>
    <w:lvl w:ilvl="0" w:tplc="0338D75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0C504C8"/>
    <w:multiLevelType w:val="hybridMultilevel"/>
    <w:tmpl w:val="51463D26"/>
    <w:lvl w:ilvl="0" w:tplc="6A3E6E96">
      <w:start w:val="1"/>
      <w:numFmt w:val="decimal"/>
      <w:lvlText w:val="%1."/>
      <w:lvlJc w:val="left"/>
      <w:pPr>
        <w:ind w:left="1637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997"/>
        </w:tabs>
        <w:ind w:left="199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17"/>
        </w:tabs>
        <w:ind w:left="271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37"/>
        </w:tabs>
        <w:ind w:left="343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57"/>
        </w:tabs>
        <w:ind w:left="415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77"/>
        </w:tabs>
        <w:ind w:left="487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97"/>
        </w:tabs>
        <w:ind w:left="559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17"/>
        </w:tabs>
        <w:ind w:left="631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37"/>
        </w:tabs>
        <w:ind w:left="7037" w:hanging="360"/>
      </w:pPr>
    </w:lvl>
  </w:abstractNum>
  <w:abstractNum w:abstractNumId="3">
    <w:nsid w:val="13640ECF"/>
    <w:multiLevelType w:val="hybridMultilevel"/>
    <w:tmpl w:val="79E840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560C9"/>
    <w:multiLevelType w:val="hybridMultilevel"/>
    <w:tmpl w:val="75C6B8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B29BA"/>
    <w:multiLevelType w:val="hybridMultilevel"/>
    <w:tmpl w:val="030EA48C"/>
    <w:lvl w:ilvl="0" w:tplc="CB8406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E8791A"/>
    <w:multiLevelType w:val="hybridMultilevel"/>
    <w:tmpl w:val="C3426E12"/>
    <w:lvl w:ilvl="0" w:tplc="27E85686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26ADD"/>
    <w:multiLevelType w:val="hybridMultilevel"/>
    <w:tmpl w:val="956CD508"/>
    <w:lvl w:ilvl="0" w:tplc="066802EC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8">
    <w:nsid w:val="1A64159B"/>
    <w:multiLevelType w:val="hybridMultilevel"/>
    <w:tmpl w:val="4948CEC4"/>
    <w:lvl w:ilvl="0" w:tplc="E2626C92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606153"/>
    <w:multiLevelType w:val="hybridMultilevel"/>
    <w:tmpl w:val="6CAA10CC"/>
    <w:lvl w:ilvl="0" w:tplc="5CBC194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7242A"/>
    <w:multiLevelType w:val="hybridMultilevel"/>
    <w:tmpl w:val="0BE6E6EA"/>
    <w:lvl w:ilvl="0" w:tplc="409E73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92710"/>
    <w:multiLevelType w:val="hybridMultilevel"/>
    <w:tmpl w:val="14DC98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02A38"/>
    <w:multiLevelType w:val="hybridMultilevel"/>
    <w:tmpl w:val="4A62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2E743A"/>
    <w:multiLevelType w:val="hybridMultilevel"/>
    <w:tmpl w:val="63320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662410"/>
    <w:multiLevelType w:val="hybridMultilevel"/>
    <w:tmpl w:val="45B8111E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B01EA9"/>
    <w:multiLevelType w:val="hybridMultilevel"/>
    <w:tmpl w:val="D6B695AE"/>
    <w:lvl w:ilvl="0" w:tplc="C6BE10F4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6">
    <w:nsid w:val="2FB915AA"/>
    <w:multiLevelType w:val="hybridMultilevel"/>
    <w:tmpl w:val="79923A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2C40CC"/>
    <w:multiLevelType w:val="hybridMultilevel"/>
    <w:tmpl w:val="A6AE1252"/>
    <w:lvl w:ilvl="0" w:tplc="59E86D6C">
      <w:start w:val="1"/>
      <w:numFmt w:val="lowerLetter"/>
      <w:lvlText w:val="%1."/>
      <w:lvlJc w:val="left"/>
      <w:pPr>
        <w:ind w:left="360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8">
    <w:nsid w:val="30FD27AE"/>
    <w:multiLevelType w:val="hybridMultilevel"/>
    <w:tmpl w:val="87BA754E"/>
    <w:lvl w:ilvl="0" w:tplc="D4649C6C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7D811B1"/>
    <w:multiLevelType w:val="multilevel"/>
    <w:tmpl w:val="37D811B1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247555"/>
    <w:multiLevelType w:val="hybridMultilevel"/>
    <w:tmpl w:val="402654DE"/>
    <w:lvl w:ilvl="0" w:tplc="72D6099E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3D4099"/>
    <w:multiLevelType w:val="hybridMultilevel"/>
    <w:tmpl w:val="926CA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09E7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394043"/>
    <w:multiLevelType w:val="hybridMultilevel"/>
    <w:tmpl w:val="8A987EEA"/>
    <w:lvl w:ilvl="0" w:tplc="56A0B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4540B3"/>
    <w:multiLevelType w:val="hybridMultilevel"/>
    <w:tmpl w:val="2182C2B2"/>
    <w:lvl w:ilvl="0" w:tplc="E9727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35288"/>
    <w:multiLevelType w:val="hybridMultilevel"/>
    <w:tmpl w:val="C0CAA216"/>
    <w:lvl w:ilvl="0" w:tplc="04090015">
      <w:start w:val="6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30057E"/>
    <w:multiLevelType w:val="hybridMultilevel"/>
    <w:tmpl w:val="CD26BD16"/>
    <w:lvl w:ilvl="0" w:tplc="790AEB38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9A6400"/>
    <w:multiLevelType w:val="hybridMultilevel"/>
    <w:tmpl w:val="80A23B30"/>
    <w:lvl w:ilvl="0" w:tplc="ECD083EE">
      <w:start w:val="1"/>
      <w:numFmt w:val="decimal"/>
      <w:lvlText w:val="%1."/>
      <w:lvlJc w:val="left"/>
      <w:pPr>
        <w:ind w:left="1069" w:hanging="360"/>
      </w:pPr>
      <w:rPr>
        <w:rFonts w:ascii="Arial" w:eastAsiaTheme="minorHAnsi" w:hAnsi="Arial" w:cs="Arial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>
    <w:nsid w:val="53D151B4"/>
    <w:multiLevelType w:val="hybridMultilevel"/>
    <w:tmpl w:val="C0C844B6"/>
    <w:lvl w:ilvl="0" w:tplc="C3B46E1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BE1D5F"/>
    <w:multiLevelType w:val="hybridMultilevel"/>
    <w:tmpl w:val="BD6C5BFA"/>
    <w:lvl w:ilvl="0" w:tplc="1C3437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9">
    <w:nsid w:val="59AE26C5"/>
    <w:multiLevelType w:val="hybridMultilevel"/>
    <w:tmpl w:val="FA9CCAEE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0E217E"/>
    <w:multiLevelType w:val="hybridMultilevel"/>
    <w:tmpl w:val="1A00FC58"/>
    <w:lvl w:ilvl="0" w:tplc="18409134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1">
    <w:nsid w:val="5DBF24DB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832051"/>
    <w:multiLevelType w:val="hybridMultilevel"/>
    <w:tmpl w:val="15F46F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AB37CB"/>
    <w:multiLevelType w:val="hybridMultilevel"/>
    <w:tmpl w:val="369C4C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2538C"/>
    <w:multiLevelType w:val="hybridMultilevel"/>
    <w:tmpl w:val="F0407B76"/>
    <w:lvl w:ilvl="0" w:tplc="49CEBC14">
      <w:start w:val="7"/>
      <w:numFmt w:val="upperRoman"/>
      <w:lvlText w:val="%1&gt;"/>
      <w:lvlJc w:val="left"/>
      <w:pPr>
        <w:ind w:left="1440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E1EEA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C704A1"/>
    <w:multiLevelType w:val="hybridMultilevel"/>
    <w:tmpl w:val="31E47F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E1535D"/>
    <w:multiLevelType w:val="hybridMultilevel"/>
    <w:tmpl w:val="99F4A90C"/>
    <w:lvl w:ilvl="0" w:tplc="19F8A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4489A3A">
      <w:start w:val="1"/>
      <w:numFmt w:val="decimal"/>
      <w:lvlText w:val="%2."/>
      <w:lvlJc w:val="left"/>
      <w:pPr>
        <w:ind w:left="1440" w:hanging="360"/>
      </w:pPr>
      <w:rPr>
        <w:rFonts w:ascii="Tahoma" w:eastAsia="Calibri" w:hAnsi="Tahoma" w:cs="Tahoma"/>
      </w:rPr>
    </w:lvl>
    <w:lvl w:ilvl="2" w:tplc="A96ACCA8">
      <w:start w:val="1"/>
      <w:numFmt w:val="decimal"/>
      <w:lvlText w:val="%3."/>
      <w:lvlJc w:val="right"/>
      <w:pPr>
        <w:ind w:left="2160" w:hanging="180"/>
      </w:pPr>
      <w:rPr>
        <w:rFonts w:ascii="Tahoma" w:eastAsia="Calibri" w:hAnsi="Tahoma" w:cs="Tahoma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67126A"/>
    <w:multiLevelType w:val="hybridMultilevel"/>
    <w:tmpl w:val="9FEEEE7C"/>
    <w:lvl w:ilvl="0" w:tplc="F4EED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E91453"/>
    <w:multiLevelType w:val="hybridMultilevel"/>
    <w:tmpl w:val="B2A25F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5"/>
  </w:num>
  <w:num w:numId="21">
    <w:abstractNumId w:val="15"/>
  </w:num>
  <w:num w:numId="22">
    <w:abstractNumId w:val="7"/>
  </w:num>
  <w:num w:numId="23">
    <w:abstractNumId w:val="19"/>
  </w:num>
  <w:num w:numId="24">
    <w:abstractNumId w:val="30"/>
  </w:num>
  <w:num w:numId="25">
    <w:abstractNumId w:val="1"/>
  </w:num>
  <w:num w:numId="26">
    <w:abstractNumId w:val="35"/>
  </w:num>
  <w:num w:numId="27">
    <w:abstractNumId w:val="14"/>
  </w:num>
  <w:num w:numId="28">
    <w:abstractNumId w:val="31"/>
  </w:num>
  <w:num w:numId="29">
    <w:abstractNumId w:val="6"/>
  </w:num>
  <w:num w:numId="30">
    <w:abstractNumId w:val="21"/>
  </w:num>
  <w:num w:numId="31">
    <w:abstractNumId w:val="10"/>
  </w:num>
  <w:num w:numId="32">
    <w:abstractNumId w:val="37"/>
  </w:num>
  <w:num w:numId="33">
    <w:abstractNumId w:val="34"/>
  </w:num>
  <w:num w:numId="34">
    <w:abstractNumId w:val="23"/>
  </w:num>
  <w:num w:numId="35">
    <w:abstractNumId w:val="3"/>
  </w:num>
  <w:num w:numId="36">
    <w:abstractNumId w:val="29"/>
  </w:num>
  <w:num w:numId="37">
    <w:abstractNumId w:val="0"/>
  </w:num>
  <w:num w:numId="38">
    <w:abstractNumId w:val="36"/>
  </w:num>
  <w:num w:numId="39">
    <w:abstractNumId w:val="39"/>
  </w:num>
  <w:num w:numId="40">
    <w:abstractNumId w:val="11"/>
  </w:num>
  <w:num w:numId="41">
    <w:abstractNumId w:val="32"/>
  </w:num>
  <w:num w:numId="42">
    <w:abstractNumId w:val="18"/>
  </w:num>
  <w:num w:numId="43">
    <w:abstractNumId w:val="8"/>
  </w:num>
  <w:num w:numId="44">
    <w:abstractNumId w:val="33"/>
  </w:num>
  <w:num w:numId="4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1003CE"/>
    <w:rsid w:val="00047D8F"/>
    <w:rsid w:val="00051F58"/>
    <w:rsid w:val="00062A63"/>
    <w:rsid w:val="00080AA2"/>
    <w:rsid w:val="000839B4"/>
    <w:rsid w:val="000904F5"/>
    <w:rsid w:val="000A19A1"/>
    <w:rsid w:val="000B1634"/>
    <w:rsid w:val="000B1C05"/>
    <w:rsid w:val="000B35E5"/>
    <w:rsid w:val="000B5C71"/>
    <w:rsid w:val="000C6734"/>
    <w:rsid w:val="000D172A"/>
    <w:rsid w:val="000D77D9"/>
    <w:rsid w:val="001003CE"/>
    <w:rsid w:val="00100D3B"/>
    <w:rsid w:val="00104D93"/>
    <w:rsid w:val="0012043A"/>
    <w:rsid w:val="00126A68"/>
    <w:rsid w:val="001373D7"/>
    <w:rsid w:val="00137EA9"/>
    <w:rsid w:val="00142D96"/>
    <w:rsid w:val="0014351D"/>
    <w:rsid w:val="001465EC"/>
    <w:rsid w:val="00162269"/>
    <w:rsid w:val="00176A76"/>
    <w:rsid w:val="00180597"/>
    <w:rsid w:val="001849EC"/>
    <w:rsid w:val="001862A9"/>
    <w:rsid w:val="001876CC"/>
    <w:rsid w:val="00190043"/>
    <w:rsid w:val="001941C1"/>
    <w:rsid w:val="001945B1"/>
    <w:rsid w:val="00194AAE"/>
    <w:rsid w:val="001B0867"/>
    <w:rsid w:val="001B0A34"/>
    <w:rsid w:val="001C00F2"/>
    <w:rsid w:val="001C3079"/>
    <w:rsid w:val="001D4E24"/>
    <w:rsid w:val="00201944"/>
    <w:rsid w:val="00206D12"/>
    <w:rsid w:val="00215D83"/>
    <w:rsid w:val="00235817"/>
    <w:rsid w:val="00240EB9"/>
    <w:rsid w:val="0024616D"/>
    <w:rsid w:val="002546CA"/>
    <w:rsid w:val="00254A32"/>
    <w:rsid w:val="00260AB7"/>
    <w:rsid w:val="002633A7"/>
    <w:rsid w:val="00274D2B"/>
    <w:rsid w:val="002965DD"/>
    <w:rsid w:val="00296CE3"/>
    <w:rsid w:val="002A4D71"/>
    <w:rsid w:val="002A7979"/>
    <w:rsid w:val="002C78FD"/>
    <w:rsid w:val="002D1B18"/>
    <w:rsid w:val="002E3FCD"/>
    <w:rsid w:val="002F33EE"/>
    <w:rsid w:val="00306097"/>
    <w:rsid w:val="00311BE5"/>
    <w:rsid w:val="00316602"/>
    <w:rsid w:val="0031675B"/>
    <w:rsid w:val="00325DEE"/>
    <w:rsid w:val="00327033"/>
    <w:rsid w:val="003400B0"/>
    <w:rsid w:val="003507B3"/>
    <w:rsid w:val="00366B69"/>
    <w:rsid w:val="003673C0"/>
    <w:rsid w:val="00373DE8"/>
    <w:rsid w:val="00375C56"/>
    <w:rsid w:val="00384214"/>
    <w:rsid w:val="00387E0A"/>
    <w:rsid w:val="003956A9"/>
    <w:rsid w:val="003A0AF5"/>
    <w:rsid w:val="003B1AEB"/>
    <w:rsid w:val="003B3181"/>
    <w:rsid w:val="003B4265"/>
    <w:rsid w:val="003B7C10"/>
    <w:rsid w:val="003C1B31"/>
    <w:rsid w:val="003D1130"/>
    <w:rsid w:val="003D2AAF"/>
    <w:rsid w:val="003D60E8"/>
    <w:rsid w:val="0042054E"/>
    <w:rsid w:val="004474C4"/>
    <w:rsid w:val="00447FA7"/>
    <w:rsid w:val="00451E98"/>
    <w:rsid w:val="00453279"/>
    <w:rsid w:val="00456975"/>
    <w:rsid w:val="004723F6"/>
    <w:rsid w:val="0047419A"/>
    <w:rsid w:val="00477B72"/>
    <w:rsid w:val="00484C19"/>
    <w:rsid w:val="00491AA7"/>
    <w:rsid w:val="00491DF6"/>
    <w:rsid w:val="00491F92"/>
    <w:rsid w:val="004B56B7"/>
    <w:rsid w:val="004B61BD"/>
    <w:rsid w:val="004C5F90"/>
    <w:rsid w:val="004E1195"/>
    <w:rsid w:val="004E4B09"/>
    <w:rsid w:val="004F1543"/>
    <w:rsid w:val="00510BDE"/>
    <w:rsid w:val="005127B9"/>
    <w:rsid w:val="0052192E"/>
    <w:rsid w:val="00533DD0"/>
    <w:rsid w:val="00551534"/>
    <w:rsid w:val="00552847"/>
    <w:rsid w:val="0055352C"/>
    <w:rsid w:val="00560A91"/>
    <w:rsid w:val="00571CEE"/>
    <w:rsid w:val="00582912"/>
    <w:rsid w:val="005838BB"/>
    <w:rsid w:val="005864C2"/>
    <w:rsid w:val="00587424"/>
    <w:rsid w:val="005A0EFC"/>
    <w:rsid w:val="005A181A"/>
    <w:rsid w:val="005A7172"/>
    <w:rsid w:val="005A7B55"/>
    <w:rsid w:val="005B0547"/>
    <w:rsid w:val="005B074F"/>
    <w:rsid w:val="005E4A75"/>
    <w:rsid w:val="005F6274"/>
    <w:rsid w:val="00604A36"/>
    <w:rsid w:val="006103F8"/>
    <w:rsid w:val="006146F0"/>
    <w:rsid w:val="0062334B"/>
    <w:rsid w:val="00625C44"/>
    <w:rsid w:val="0063310E"/>
    <w:rsid w:val="00640BEA"/>
    <w:rsid w:val="00643DED"/>
    <w:rsid w:val="00646E91"/>
    <w:rsid w:val="00657D94"/>
    <w:rsid w:val="00662ADD"/>
    <w:rsid w:val="00671603"/>
    <w:rsid w:val="00671807"/>
    <w:rsid w:val="00676F0B"/>
    <w:rsid w:val="006D4527"/>
    <w:rsid w:val="006D6462"/>
    <w:rsid w:val="006D667A"/>
    <w:rsid w:val="006E15F5"/>
    <w:rsid w:val="006E5BDD"/>
    <w:rsid w:val="007138FA"/>
    <w:rsid w:val="007172E3"/>
    <w:rsid w:val="00732CD3"/>
    <w:rsid w:val="00752EF8"/>
    <w:rsid w:val="00753EEC"/>
    <w:rsid w:val="007625D9"/>
    <w:rsid w:val="0077775B"/>
    <w:rsid w:val="0078284C"/>
    <w:rsid w:val="007828D9"/>
    <w:rsid w:val="00785897"/>
    <w:rsid w:val="007C10FB"/>
    <w:rsid w:val="007C76D9"/>
    <w:rsid w:val="007E1A2B"/>
    <w:rsid w:val="007E6FE7"/>
    <w:rsid w:val="007F0547"/>
    <w:rsid w:val="007F3CD1"/>
    <w:rsid w:val="007F44C7"/>
    <w:rsid w:val="00802F0F"/>
    <w:rsid w:val="00805682"/>
    <w:rsid w:val="00811BBE"/>
    <w:rsid w:val="00812EB0"/>
    <w:rsid w:val="00843027"/>
    <w:rsid w:val="0085535B"/>
    <w:rsid w:val="00861B87"/>
    <w:rsid w:val="008648E5"/>
    <w:rsid w:val="00866EF8"/>
    <w:rsid w:val="00883597"/>
    <w:rsid w:val="00890260"/>
    <w:rsid w:val="008910F1"/>
    <w:rsid w:val="008B0913"/>
    <w:rsid w:val="008C1B7A"/>
    <w:rsid w:val="008D6E21"/>
    <w:rsid w:val="008E57C7"/>
    <w:rsid w:val="008E6639"/>
    <w:rsid w:val="008E6CE2"/>
    <w:rsid w:val="008F6BF1"/>
    <w:rsid w:val="00911A5B"/>
    <w:rsid w:val="0091265C"/>
    <w:rsid w:val="00912C7F"/>
    <w:rsid w:val="00916DD4"/>
    <w:rsid w:val="00920A7A"/>
    <w:rsid w:val="009426B6"/>
    <w:rsid w:val="009551F2"/>
    <w:rsid w:val="00956AF0"/>
    <w:rsid w:val="00965613"/>
    <w:rsid w:val="00965787"/>
    <w:rsid w:val="009661A3"/>
    <w:rsid w:val="009A0DB6"/>
    <w:rsid w:val="009A1A8C"/>
    <w:rsid w:val="009A479E"/>
    <w:rsid w:val="009B5A6A"/>
    <w:rsid w:val="009C6ECD"/>
    <w:rsid w:val="009F0E6C"/>
    <w:rsid w:val="009F4B95"/>
    <w:rsid w:val="00A11FF1"/>
    <w:rsid w:val="00A13E19"/>
    <w:rsid w:val="00A301EB"/>
    <w:rsid w:val="00A32F16"/>
    <w:rsid w:val="00A51CEB"/>
    <w:rsid w:val="00A73A4D"/>
    <w:rsid w:val="00A7666D"/>
    <w:rsid w:val="00A958BB"/>
    <w:rsid w:val="00A97DF0"/>
    <w:rsid w:val="00AC2CCD"/>
    <w:rsid w:val="00AC3F9F"/>
    <w:rsid w:val="00AC67EF"/>
    <w:rsid w:val="00AC71DC"/>
    <w:rsid w:val="00AD0A5D"/>
    <w:rsid w:val="00AE5770"/>
    <w:rsid w:val="00B0136D"/>
    <w:rsid w:val="00B04FD6"/>
    <w:rsid w:val="00B05380"/>
    <w:rsid w:val="00B119D1"/>
    <w:rsid w:val="00B21D8C"/>
    <w:rsid w:val="00B22AF2"/>
    <w:rsid w:val="00B3051A"/>
    <w:rsid w:val="00B33D86"/>
    <w:rsid w:val="00B475DC"/>
    <w:rsid w:val="00B64822"/>
    <w:rsid w:val="00B6534B"/>
    <w:rsid w:val="00B662B3"/>
    <w:rsid w:val="00B719D5"/>
    <w:rsid w:val="00B75B1A"/>
    <w:rsid w:val="00B76417"/>
    <w:rsid w:val="00B85F84"/>
    <w:rsid w:val="00B90070"/>
    <w:rsid w:val="00B90549"/>
    <w:rsid w:val="00B90C76"/>
    <w:rsid w:val="00BA42F7"/>
    <w:rsid w:val="00BA490D"/>
    <w:rsid w:val="00BC31B3"/>
    <w:rsid w:val="00BD006D"/>
    <w:rsid w:val="00BD194A"/>
    <w:rsid w:val="00BD2C37"/>
    <w:rsid w:val="00BE2A4C"/>
    <w:rsid w:val="00BF4D04"/>
    <w:rsid w:val="00BF69ED"/>
    <w:rsid w:val="00C00A04"/>
    <w:rsid w:val="00C10C33"/>
    <w:rsid w:val="00C11B4B"/>
    <w:rsid w:val="00C223C6"/>
    <w:rsid w:val="00C26C6A"/>
    <w:rsid w:val="00C41DAB"/>
    <w:rsid w:val="00C44699"/>
    <w:rsid w:val="00C551D3"/>
    <w:rsid w:val="00C60698"/>
    <w:rsid w:val="00C63575"/>
    <w:rsid w:val="00C65B93"/>
    <w:rsid w:val="00C73E13"/>
    <w:rsid w:val="00C91584"/>
    <w:rsid w:val="00C94EEC"/>
    <w:rsid w:val="00CB2CCF"/>
    <w:rsid w:val="00CC0F57"/>
    <w:rsid w:val="00CC19E0"/>
    <w:rsid w:val="00CD107C"/>
    <w:rsid w:val="00CD2894"/>
    <w:rsid w:val="00CE14B7"/>
    <w:rsid w:val="00D0357F"/>
    <w:rsid w:val="00D21EA9"/>
    <w:rsid w:val="00D46C75"/>
    <w:rsid w:val="00D6178A"/>
    <w:rsid w:val="00D71318"/>
    <w:rsid w:val="00D73EB0"/>
    <w:rsid w:val="00D83C20"/>
    <w:rsid w:val="00D840C7"/>
    <w:rsid w:val="00D879FE"/>
    <w:rsid w:val="00DA4772"/>
    <w:rsid w:val="00DB0DEB"/>
    <w:rsid w:val="00DB4E53"/>
    <w:rsid w:val="00DB659E"/>
    <w:rsid w:val="00DD18BA"/>
    <w:rsid w:val="00DD2596"/>
    <w:rsid w:val="00DE4D70"/>
    <w:rsid w:val="00E06D37"/>
    <w:rsid w:val="00E42BA2"/>
    <w:rsid w:val="00E51781"/>
    <w:rsid w:val="00E54C53"/>
    <w:rsid w:val="00E64FEA"/>
    <w:rsid w:val="00E71809"/>
    <w:rsid w:val="00E96ACB"/>
    <w:rsid w:val="00EA5509"/>
    <w:rsid w:val="00EA7062"/>
    <w:rsid w:val="00EB4421"/>
    <w:rsid w:val="00EB7703"/>
    <w:rsid w:val="00ED3289"/>
    <w:rsid w:val="00ED6E88"/>
    <w:rsid w:val="00ED72F9"/>
    <w:rsid w:val="00EE40E6"/>
    <w:rsid w:val="00EF0EC0"/>
    <w:rsid w:val="00EF3273"/>
    <w:rsid w:val="00EF3813"/>
    <w:rsid w:val="00EF7E18"/>
    <w:rsid w:val="00F0606B"/>
    <w:rsid w:val="00F12243"/>
    <w:rsid w:val="00F207E4"/>
    <w:rsid w:val="00F23B70"/>
    <w:rsid w:val="00F30289"/>
    <w:rsid w:val="00F51528"/>
    <w:rsid w:val="00F51711"/>
    <w:rsid w:val="00F54E47"/>
    <w:rsid w:val="00F551D7"/>
    <w:rsid w:val="00F616A3"/>
    <w:rsid w:val="00F654FE"/>
    <w:rsid w:val="00F75A33"/>
    <w:rsid w:val="00F800C6"/>
    <w:rsid w:val="00F80847"/>
    <w:rsid w:val="00F868BE"/>
    <w:rsid w:val="00F87288"/>
    <w:rsid w:val="00F90D4B"/>
    <w:rsid w:val="00F95561"/>
    <w:rsid w:val="00F96182"/>
    <w:rsid w:val="00FA241F"/>
    <w:rsid w:val="00FB1702"/>
    <w:rsid w:val="00FB3B28"/>
    <w:rsid w:val="00FC63E2"/>
    <w:rsid w:val="00FD1F21"/>
    <w:rsid w:val="00FD2F9C"/>
    <w:rsid w:val="00FE2C78"/>
    <w:rsid w:val="00FE4FBC"/>
    <w:rsid w:val="00FE6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  <w:style w:type="character" w:customStyle="1" w:styleId="a">
    <w:name w:val="_"/>
    <w:basedOn w:val="DefaultParagraphFont"/>
    <w:rsid w:val="00F800C6"/>
  </w:style>
  <w:style w:type="character" w:customStyle="1" w:styleId="ls3">
    <w:name w:val="ls3"/>
    <w:basedOn w:val="DefaultParagraphFont"/>
    <w:rsid w:val="00F800C6"/>
  </w:style>
  <w:style w:type="character" w:customStyle="1" w:styleId="ff5">
    <w:name w:val="ff5"/>
    <w:basedOn w:val="DefaultParagraphFont"/>
    <w:rsid w:val="00F800C6"/>
  </w:style>
  <w:style w:type="character" w:customStyle="1" w:styleId="ff6">
    <w:name w:val="ff6"/>
    <w:basedOn w:val="DefaultParagraphFont"/>
    <w:rsid w:val="00F800C6"/>
  </w:style>
  <w:style w:type="character" w:customStyle="1" w:styleId="ls2">
    <w:name w:val="ls2"/>
    <w:basedOn w:val="DefaultParagraphFont"/>
    <w:rsid w:val="00F800C6"/>
  </w:style>
  <w:style w:type="character" w:customStyle="1" w:styleId="ff4">
    <w:name w:val="ff4"/>
    <w:basedOn w:val="DefaultParagraphFont"/>
    <w:rsid w:val="00F800C6"/>
  </w:style>
  <w:style w:type="character" w:customStyle="1" w:styleId="ff2">
    <w:name w:val="ff2"/>
    <w:basedOn w:val="DefaultParagraphFont"/>
    <w:rsid w:val="00F800C6"/>
  </w:style>
  <w:style w:type="character" w:customStyle="1" w:styleId="ws2">
    <w:name w:val="ws2"/>
    <w:basedOn w:val="DefaultParagraphFont"/>
    <w:rsid w:val="00F800C6"/>
  </w:style>
  <w:style w:type="table" w:styleId="TableGrid">
    <w:name w:val="Table Grid"/>
    <w:basedOn w:val="TableNormal"/>
    <w:uiPriority w:val="59"/>
    <w:rsid w:val="00812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3556">
          <w:marLeft w:val="0"/>
          <w:marRight w:val="0"/>
          <w:marTop w:val="253"/>
          <w:marBottom w:val="0"/>
          <w:divBdr>
            <w:top w:val="single" w:sz="4" w:space="0" w:color="DDDDDD"/>
            <w:left w:val="single" w:sz="4" w:space="0" w:color="DDDDDD"/>
            <w:bottom w:val="single" w:sz="4" w:space="0" w:color="DDDDDD"/>
            <w:right w:val="single" w:sz="4" w:space="0" w:color="DDDDDD"/>
          </w:divBdr>
          <w:divsChild>
            <w:div w:id="14836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1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18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73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452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44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34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75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6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05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64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13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2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77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8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7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6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09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4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14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6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00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90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36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1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6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9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56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64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9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53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22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1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54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2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6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61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39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16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02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11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54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89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3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17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91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2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03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56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93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00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0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06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29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62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8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3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38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21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74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28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12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58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3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95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02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6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89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26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2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25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076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66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20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42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57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4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58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134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3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1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60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30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92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3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90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0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44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10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62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30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60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55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0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2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1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98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02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6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10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31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26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453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67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7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82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41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5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72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17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79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0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857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45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2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1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8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0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29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581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98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8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77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61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4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6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64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5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2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17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2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98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9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86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14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66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53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02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43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33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27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74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98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63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78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82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61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64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113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3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92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0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442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0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90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37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95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8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88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32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98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2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50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432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8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44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39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5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8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65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2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7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855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12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38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51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46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23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03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3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96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7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02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8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91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51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7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332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6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23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9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13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17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10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8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94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29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0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44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32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57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183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67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32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79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01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1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04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52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50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31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32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90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48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1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51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08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82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9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27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14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735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1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0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76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02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17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65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88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9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0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02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72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75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8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1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03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37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621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0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2336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77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2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45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685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29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14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4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40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70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1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8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67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75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75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12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24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59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68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69299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815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7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638964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1110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83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6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7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6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33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692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51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93516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92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9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549722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9397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152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12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3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18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68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11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280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3905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01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897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74168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325875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971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27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2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43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69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348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53822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860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652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777074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48386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094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75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87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54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23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24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72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537793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786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87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050621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3251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892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6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5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4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66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267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927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478934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056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61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26125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1079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575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5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64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11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3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1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032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333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98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034351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54336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642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02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2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096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628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11378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9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568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17835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62093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5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7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9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85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29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697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990175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8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893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664813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30368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603333">
          <w:marLeft w:val="0"/>
          <w:marRight w:val="0"/>
          <w:marTop w:val="379"/>
          <w:marBottom w:val="3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830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00CCBB"/>
                        <w:left w:val="single" w:sz="4" w:space="1" w:color="00CCBB"/>
                        <w:bottom w:val="single" w:sz="4" w:space="1" w:color="00CCBB"/>
                        <w:right w:val="single" w:sz="4" w:space="1" w:color="00CCBB"/>
                      </w:divBdr>
                    </w:div>
                  </w:divsChild>
                </w:div>
              </w:divsChild>
            </w:div>
          </w:divsChild>
        </w:div>
        <w:div w:id="807019652">
          <w:marLeft w:val="0"/>
          <w:marRight w:val="0"/>
          <w:marTop w:val="0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6565">
                      <w:marLeft w:val="-126"/>
                      <w:marRight w:val="-1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741529">
                      <w:marLeft w:val="-126"/>
                      <w:marRight w:val="-126"/>
                      <w:marTop w:val="253"/>
                      <w:marBottom w:val="2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54029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87041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6929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323981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52632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05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07229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275417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1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333201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0797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2604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694931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54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49551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67366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66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773164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1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698436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41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62384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95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53726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7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0484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252834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8226918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32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4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60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77165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8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1388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482731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39464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8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572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13127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8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219799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7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8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9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2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6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5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0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67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71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76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4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8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27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6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3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2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7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6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9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98116-A6A3-49CE-876E-DF221E72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6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Etweldii</dc:creator>
  <cp:lastModifiedBy>Windows User</cp:lastModifiedBy>
  <cp:revision>85</cp:revision>
  <cp:lastPrinted>2019-02-06T04:20:00Z</cp:lastPrinted>
  <dcterms:created xsi:type="dcterms:W3CDTF">2018-07-23T04:36:00Z</dcterms:created>
  <dcterms:modified xsi:type="dcterms:W3CDTF">2020-03-04T13:11:00Z</dcterms:modified>
</cp:coreProperties>
</file>